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C35D3" w14:textId="77777777" w:rsidR="00AB514D" w:rsidRPr="00DD570D" w:rsidRDefault="00AB514D" w:rsidP="00024F8C">
      <w:pPr>
        <w:ind w:left="-567"/>
        <w:rPr>
          <w:rFonts w:ascii="Times New Roman" w:hAnsi="Times New Roman"/>
        </w:rPr>
      </w:pPr>
    </w:p>
    <w:p w14:paraId="1079A6C3" w14:textId="77777777" w:rsidR="00AB514D" w:rsidRPr="00DD570D" w:rsidRDefault="00AB514D" w:rsidP="004F49B8">
      <w:pPr>
        <w:rPr>
          <w:rFonts w:ascii="Times New Roman" w:hAnsi="Times New Roman"/>
        </w:rPr>
      </w:pPr>
    </w:p>
    <w:p w14:paraId="25FF48C7" w14:textId="77777777" w:rsidR="00AB514D" w:rsidRPr="00DD570D" w:rsidRDefault="00AB514D" w:rsidP="004F49B8">
      <w:pPr>
        <w:rPr>
          <w:rFonts w:ascii="Times New Roman" w:hAnsi="Times New Roman"/>
        </w:rPr>
      </w:pPr>
    </w:p>
    <w:p w14:paraId="4D97CE23" w14:textId="77777777" w:rsidR="00AB514D" w:rsidRPr="00DD570D" w:rsidRDefault="00AB514D" w:rsidP="004F49B8">
      <w:pPr>
        <w:rPr>
          <w:rFonts w:ascii="Times New Roman" w:hAnsi="Times New Roman"/>
        </w:rPr>
      </w:pPr>
    </w:p>
    <w:p w14:paraId="53CBF85E" w14:textId="77777777" w:rsidR="00AB514D" w:rsidRPr="00DD570D" w:rsidRDefault="00AB514D" w:rsidP="004F49B8">
      <w:pPr>
        <w:rPr>
          <w:rFonts w:ascii="Times New Roman" w:hAnsi="Times New Roman"/>
        </w:rPr>
      </w:pPr>
    </w:p>
    <w:p w14:paraId="53041E51" w14:textId="77777777" w:rsidR="00AB514D" w:rsidRPr="00DD570D" w:rsidRDefault="00AB514D" w:rsidP="004F49B8">
      <w:pPr>
        <w:rPr>
          <w:rFonts w:ascii="Times New Roman" w:hAnsi="Times New Roman"/>
        </w:rPr>
      </w:pPr>
    </w:p>
    <w:p w14:paraId="600BE00B" w14:textId="77777777" w:rsidR="00AB514D" w:rsidRPr="00DD570D" w:rsidRDefault="00AB514D" w:rsidP="004F49B8">
      <w:pPr>
        <w:rPr>
          <w:rFonts w:ascii="Times New Roman" w:hAnsi="Times New Roman"/>
        </w:rPr>
      </w:pPr>
    </w:p>
    <w:p w14:paraId="429EDEF0" w14:textId="1C74534F" w:rsidR="00705D26" w:rsidRPr="00AE7B46" w:rsidRDefault="007167DC" w:rsidP="00AE7B46">
      <w:pPr>
        <w:pStyle w:val="Huvudrubrik"/>
      </w:pPr>
      <w:r>
        <w:t xml:space="preserve">Handlingsprogram enligt lagen </w:t>
      </w:r>
      <w:r w:rsidR="00E25723">
        <w:t xml:space="preserve">om </w:t>
      </w:r>
      <w:r>
        <w:t>skydd</w:t>
      </w:r>
      <w:r w:rsidR="0033706D">
        <w:t xml:space="preserve"> </w:t>
      </w:r>
      <w:r>
        <w:t>mot olyckor</w:t>
      </w:r>
    </w:p>
    <w:p w14:paraId="63DB67F7" w14:textId="6AD1ADAE" w:rsidR="00D316D1" w:rsidRPr="00D37A70" w:rsidRDefault="00AF71C1" w:rsidP="00D316D1">
      <w:pPr>
        <w:rPr>
          <w:rFonts w:cs="Poppins"/>
          <w:sz w:val="28"/>
          <w:szCs w:val="28"/>
        </w:rPr>
      </w:pPr>
      <w:r>
        <w:rPr>
          <w:rFonts w:cs="Poppins"/>
          <w:sz w:val="28"/>
          <w:szCs w:val="28"/>
        </w:rPr>
        <w:t>2023</w:t>
      </w:r>
      <w:r w:rsidR="008670B7">
        <w:rPr>
          <w:rFonts w:cs="Poppins"/>
          <w:sz w:val="28"/>
          <w:szCs w:val="28"/>
        </w:rPr>
        <w:t>-2026</w:t>
      </w:r>
    </w:p>
    <w:p w14:paraId="73305335" w14:textId="77777777" w:rsidR="00FC3AF4" w:rsidRPr="004E0040" w:rsidRDefault="00FC3AF4" w:rsidP="00AE7B46"/>
    <w:p w14:paraId="1FF50859" w14:textId="77777777" w:rsidR="00A13B2E" w:rsidRDefault="00A13B2E" w:rsidP="00AE7B46">
      <w:pPr>
        <w:rPr>
          <w:rFonts w:ascii="Times New Roman" w:hAnsi="Times New Roman"/>
          <w:sz w:val="32"/>
        </w:rPr>
      </w:pPr>
    </w:p>
    <w:p w14:paraId="164E0DFC" w14:textId="77777777" w:rsidR="00AB16AC" w:rsidRDefault="00AB16AC" w:rsidP="00AE7B46">
      <w:pPr>
        <w:rPr>
          <w:rFonts w:ascii="Times New Roman" w:hAnsi="Times New Roman"/>
          <w:sz w:val="32"/>
        </w:rPr>
      </w:pPr>
    </w:p>
    <w:p w14:paraId="4B7B333F" w14:textId="77777777" w:rsidR="00FD76D0" w:rsidRDefault="00FD76D0" w:rsidP="00AE7B46">
      <w:pPr>
        <w:rPr>
          <w:rFonts w:ascii="Times New Roman" w:hAnsi="Times New Roman"/>
          <w:sz w:val="32"/>
        </w:rPr>
      </w:pPr>
    </w:p>
    <w:p w14:paraId="5069C24A" w14:textId="77777777" w:rsidR="00FD76D0" w:rsidRDefault="00FD76D0" w:rsidP="00AE7B46">
      <w:pPr>
        <w:rPr>
          <w:rFonts w:ascii="Times New Roman" w:hAnsi="Times New Roman"/>
          <w:sz w:val="32"/>
        </w:rPr>
      </w:pPr>
    </w:p>
    <w:p w14:paraId="044F78E3" w14:textId="77777777" w:rsidR="009212F5" w:rsidRDefault="009212F5" w:rsidP="00AE7B46">
      <w:pPr>
        <w:rPr>
          <w:rFonts w:ascii="Times New Roman" w:hAnsi="Times New Roman"/>
          <w:sz w:val="32"/>
        </w:rPr>
      </w:pPr>
    </w:p>
    <w:p w14:paraId="77DD546F" w14:textId="77777777" w:rsidR="009212F5" w:rsidRDefault="009212F5" w:rsidP="00AE7B46">
      <w:pPr>
        <w:rPr>
          <w:rFonts w:ascii="Times New Roman" w:hAnsi="Times New Roman"/>
          <w:sz w:val="32"/>
        </w:rPr>
      </w:pPr>
    </w:p>
    <w:p w14:paraId="00FD1A78" w14:textId="77777777" w:rsidR="00705D26" w:rsidRPr="00DD570D" w:rsidRDefault="00705D26" w:rsidP="00705D26">
      <w:pPr>
        <w:jc w:val="center"/>
        <w:rPr>
          <w:rFonts w:ascii="Times New Roman" w:hAnsi="Times New Roman"/>
          <w:b/>
          <w:sz w:val="32"/>
          <w:szCs w:val="32"/>
        </w:rPr>
      </w:pPr>
    </w:p>
    <w:p w14:paraId="08ED0FB1" w14:textId="08B0977A" w:rsidR="009374BE" w:rsidRDefault="009374BE" w:rsidP="00AE7B46">
      <w:bookmarkStart w:id="0" w:name="_Toc75345767"/>
      <w:bookmarkStart w:id="1" w:name="_Toc75346880"/>
      <w:bookmarkStart w:id="2" w:name="_Toc75940273"/>
      <w:bookmarkEnd w:id="0"/>
      <w:bookmarkEnd w:id="1"/>
      <w:bookmarkEnd w:id="2"/>
    </w:p>
    <w:p w14:paraId="097F9F38" w14:textId="79AFC602" w:rsidR="00364441" w:rsidRPr="00364441" w:rsidRDefault="0033706D" w:rsidP="00364441">
      <w:bookmarkStart w:id="3" w:name="_Toc88122636"/>
      <w:r>
        <w:rPr>
          <w:noProof/>
          <w:lang w:eastAsia="sv-SE"/>
        </w:rPr>
        <mc:AlternateContent>
          <mc:Choice Requires="wps">
            <w:drawing>
              <wp:anchor distT="0" distB="0" distL="114300" distR="114300" simplePos="0" relativeHeight="251657728" behindDoc="0" locked="0" layoutInCell="1" allowOverlap="1" wp14:anchorId="52581463" wp14:editId="2F70AE42">
                <wp:simplePos x="0" y="0"/>
                <wp:positionH relativeFrom="column">
                  <wp:posOffset>2385695</wp:posOffset>
                </wp:positionH>
                <wp:positionV relativeFrom="paragraph">
                  <wp:posOffset>790575</wp:posOffset>
                </wp:positionV>
                <wp:extent cx="3764604" cy="1362075"/>
                <wp:effectExtent l="0" t="0" r="26670" b="28575"/>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4604" cy="1362075"/>
                        </a:xfrm>
                        <a:prstGeom prst="rect">
                          <a:avLst/>
                        </a:prstGeom>
                        <a:solidFill>
                          <a:srgbClr val="FFFFFF"/>
                        </a:solidFill>
                        <a:ln w="9525">
                          <a:solidFill>
                            <a:srgbClr val="000000"/>
                          </a:solidFill>
                          <a:miter lim="800000"/>
                          <a:headEnd/>
                          <a:tailEnd/>
                        </a:ln>
                      </wps:spPr>
                      <wps:txbx>
                        <w:txbxContent>
                          <w:p w14:paraId="006C33A5" w14:textId="7CB99550" w:rsidR="00B4618E" w:rsidRPr="006233F5" w:rsidRDefault="00B4618E" w:rsidP="00D44984">
                            <w:pPr>
                              <w:pStyle w:val="Bold"/>
                            </w:pPr>
                            <w:r w:rsidRPr="006233F5">
                              <w:t xml:space="preserve">Beslutat av: </w:t>
                            </w:r>
                            <w:r>
                              <w:rPr>
                                <w:b w:val="0"/>
                              </w:rPr>
                              <w:t>Kommunfullmäktige</w:t>
                            </w:r>
                          </w:p>
                          <w:p w14:paraId="5205E881" w14:textId="07A2E267" w:rsidR="00B4618E" w:rsidRPr="000C5EE8" w:rsidRDefault="00B4618E" w:rsidP="00D44984">
                            <w:pPr>
                              <w:pStyle w:val="Bold"/>
                            </w:pPr>
                            <w:r w:rsidRPr="006233F5">
                              <w:t xml:space="preserve">Datum: </w:t>
                            </w:r>
                            <w:r w:rsidRPr="006233F5">
                              <w:rPr>
                                <w:rStyle w:val="BrdtextChar"/>
                                <w:rFonts w:ascii="Poppins" w:eastAsia="Calibri" w:hAnsi="Poppins"/>
                                <w:b w:val="0"/>
                                <w:sz w:val="20"/>
                              </w:rPr>
                              <w:t xml:space="preserve">Den </w:t>
                            </w:r>
                            <w:r w:rsidR="000C5EE8">
                              <w:rPr>
                                <w:rStyle w:val="BrdtextChar"/>
                                <w:rFonts w:ascii="Poppins" w:eastAsia="Calibri" w:hAnsi="Poppins"/>
                                <w:b w:val="0"/>
                                <w:sz w:val="20"/>
                                <w:lang w:val="sv-SE"/>
                              </w:rPr>
                              <w:t>21 mars 2023</w:t>
                            </w:r>
                            <w:r w:rsidR="000C5EE8">
                              <w:rPr>
                                <w:rStyle w:val="BrdtextChar"/>
                                <w:rFonts w:ascii="Poppins" w:eastAsia="Calibri" w:hAnsi="Poppins"/>
                                <w:b w:val="0"/>
                                <w:sz w:val="20"/>
                              </w:rPr>
                              <w:t xml:space="preserve">, § </w:t>
                            </w:r>
                            <w:r w:rsidR="000C5EE8">
                              <w:rPr>
                                <w:rStyle w:val="BrdtextChar"/>
                                <w:rFonts w:ascii="Poppins" w:eastAsia="Calibri" w:hAnsi="Poppins"/>
                                <w:b w:val="0"/>
                                <w:sz w:val="20"/>
                                <w:lang w:val="sv-SE"/>
                              </w:rPr>
                              <w:t>16</w:t>
                            </w:r>
                            <w:r w:rsidRPr="006233F5">
                              <w:rPr>
                                <w:rStyle w:val="BrdtextChar"/>
                                <w:rFonts w:ascii="Poppins" w:eastAsia="Calibri" w:hAnsi="Poppins"/>
                                <w:b w:val="0"/>
                                <w:sz w:val="20"/>
                              </w:rPr>
                              <w:t xml:space="preserve">, dnr </w:t>
                            </w:r>
                            <w:r w:rsidR="000C5EE8">
                              <w:rPr>
                                <w:rStyle w:val="BrdtextChar"/>
                                <w:rFonts w:ascii="Poppins" w:eastAsia="Calibri" w:hAnsi="Poppins"/>
                                <w:b w:val="0"/>
                                <w:sz w:val="20"/>
                                <w:lang w:val="sv-SE"/>
                              </w:rPr>
                              <w:t>2023/66</w:t>
                            </w:r>
                            <w:bookmarkStart w:id="4" w:name="_GoBack"/>
                            <w:bookmarkEnd w:id="4"/>
                          </w:p>
                          <w:p w14:paraId="47B5731B" w14:textId="3D36F6C3" w:rsidR="00B4618E" w:rsidRPr="006233F5" w:rsidRDefault="00B4618E" w:rsidP="00D44984">
                            <w:pPr>
                              <w:pStyle w:val="Bold"/>
                            </w:pPr>
                            <w:r w:rsidRPr="006233F5">
                              <w:t xml:space="preserve">Dokumentets giltighet: </w:t>
                            </w:r>
                            <w:r w:rsidRPr="006233F5">
                              <w:rPr>
                                <w:b w:val="0"/>
                              </w:rPr>
                              <w:t xml:space="preserve">År </w:t>
                            </w:r>
                            <w:r>
                              <w:rPr>
                                <w:b w:val="0"/>
                              </w:rPr>
                              <w:t>2023</w:t>
                            </w:r>
                            <w:r w:rsidRPr="006233F5">
                              <w:rPr>
                                <w:b w:val="0"/>
                              </w:rPr>
                              <w:t>–</w:t>
                            </w:r>
                            <w:r>
                              <w:rPr>
                                <w:b w:val="0"/>
                              </w:rPr>
                              <w:t>2026</w:t>
                            </w:r>
                          </w:p>
                          <w:p w14:paraId="170DBABD" w14:textId="4E71B592" w:rsidR="00B4618E" w:rsidRPr="006233F5" w:rsidRDefault="00B4618E" w:rsidP="00D44984">
                            <w:pPr>
                              <w:pStyle w:val="Bold"/>
                            </w:pPr>
                            <w:r w:rsidRPr="006233F5">
                              <w:t xml:space="preserve">Dokumentet gäller för: </w:t>
                            </w:r>
                            <w:r>
                              <w:rPr>
                                <w:b w:val="0"/>
                              </w:rPr>
                              <w:t>K</w:t>
                            </w:r>
                            <w:r w:rsidRPr="006233F5">
                              <w:rPr>
                                <w:b w:val="0"/>
                              </w:rPr>
                              <w:t>ommunstyrelsen, nämnder samt deras förvaltningar och verksamheter</w:t>
                            </w:r>
                          </w:p>
                          <w:p w14:paraId="04C195AB" w14:textId="0380C446" w:rsidR="00B4618E" w:rsidRPr="006233F5" w:rsidRDefault="00B4618E" w:rsidP="00D44984">
                            <w:pPr>
                              <w:pStyle w:val="Bold"/>
                            </w:pPr>
                            <w:r w:rsidRPr="006233F5">
                              <w:t xml:space="preserve">Dokumentansvarig: </w:t>
                            </w:r>
                            <w:r>
                              <w:rPr>
                                <w:b w:val="0"/>
                              </w:rPr>
                              <w:t>Räddningstjänsten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81463" id="_x0000_t202" coordsize="21600,21600" o:spt="202" path="m,l,21600r21600,l21600,xe">
                <v:stroke joinstyle="miter"/>
                <v:path gradientshapeok="t" o:connecttype="rect"/>
              </v:shapetype>
              <v:shape id="Textruta 2" o:spid="_x0000_s1026" type="#_x0000_t202" style="position:absolute;margin-left:187.85pt;margin-top:62.25pt;width:296.45pt;height:10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">
                <v:path arrowok="t"/>
                <v:textbox>
                  <w:txbxContent>
                    <w:p w14:paraId="006C33A5" w14:textId="7CB99550" w:rsidR="00B4618E" w:rsidRPr="006233F5" w:rsidRDefault="00B4618E" w:rsidP="00D44984">
                      <w:pPr>
                        <w:pStyle w:val="Bold"/>
                      </w:pPr>
                      <w:r w:rsidRPr="006233F5">
                        <w:t xml:space="preserve">Beslutat av: </w:t>
                      </w:r>
                      <w:r>
                        <w:rPr>
                          <w:b w:val="0"/>
                        </w:rPr>
                        <w:t>Kommunfullmäktige</w:t>
                      </w:r>
                    </w:p>
                    <w:p w14:paraId="5205E881" w14:textId="07A2E267" w:rsidR="00B4618E" w:rsidRPr="000C5EE8" w:rsidRDefault="00B4618E" w:rsidP="00D44984">
                      <w:pPr>
                        <w:pStyle w:val="Bold"/>
                      </w:pPr>
                      <w:r w:rsidRPr="006233F5">
                        <w:t xml:space="preserve">Datum: </w:t>
                      </w:r>
                      <w:r w:rsidRPr="006233F5">
                        <w:rPr>
                          <w:rStyle w:val="BrdtextChar"/>
                          <w:rFonts w:ascii="Poppins" w:eastAsia="Calibri" w:hAnsi="Poppins"/>
                          <w:b w:val="0"/>
                          <w:sz w:val="20"/>
                        </w:rPr>
                        <w:t xml:space="preserve">Den </w:t>
                      </w:r>
                      <w:r w:rsidR="000C5EE8">
                        <w:rPr>
                          <w:rStyle w:val="BrdtextChar"/>
                          <w:rFonts w:ascii="Poppins" w:eastAsia="Calibri" w:hAnsi="Poppins"/>
                          <w:b w:val="0"/>
                          <w:sz w:val="20"/>
                          <w:lang w:val="sv-SE"/>
                        </w:rPr>
                        <w:t>21 mars 2023</w:t>
                      </w:r>
                      <w:r w:rsidR="000C5EE8">
                        <w:rPr>
                          <w:rStyle w:val="BrdtextChar"/>
                          <w:rFonts w:ascii="Poppins" w:eastAsia="Calibri" w:hAnsi="Poppins"/>
                          <w:b w:val="0"/>
                          <w:sz w:val="20"/>
                        </w:rPr>
                        <w:t xml:space="preserve">, § </w:t>
                      </w:r>
                      <w:r w:rsidR="000C5EE8">
                        <w:rPr>
                          <w:rStyle w:val="BrdtextChar"/>
                          <w:rFonts w:ascii="Poppins" w:eastAsia="Calibri" w:hAnsi="Poppins"/>
                          <w:b w:val="0"/>
                          <w:sz w:val="20"/>
                          <w:lang w:val="sv-SE"/>
                        </w:rPr>
                        <w:t>16</w:t>
                      </w:r>
                      <w:r w:rsidRPr="006233F5">
                        <w:rPr>
                          <w:rStyle w:val="BrdtextChar"/>
                          <w:rFonts w:ascii="Poppins" w:eastAsia="Calibri" w:hAnsi="Poppins"/>
                          <w:b w:val="0"/>
                          <w:sz w:val="20"/>
                        </w:rPr>
                        <w:t xml:space="preserve">, dnr </w:t>
                      </w:r>
                      <w:r w:rsidR="000C5EE8">
                        <w:rPr>
                          <w:rStyle w:val="BrdtextChar"/>
                          <w:rFonts w:ascii="Poppins" w:eastAsia="Calibri" w:hAnsi="Poppins"/>
                          <w:b w:val="0"/>
                          <w:sz w:val="20"/>
                          <w:lang w:val="sv-SE"/>
                        </w:rPr>
                        <w:t>2023/66</w:t>
                      </w:r>
                      <w:bookmarkStart w:id="5" w:name="_GoBack"/>
                      <w:bookmarkEnd w:id="5"/>
                    </w:p>
                    <w:p w14:paraId="47B5731B" w14:textId="3D36F6C3" w:rsidR="00B4618E" w:rsidRPr="006233F5" w:rsidRDefault="00B4618E" w:rsidP="00D44984">
                      <w:pPr>
                        <w:pStyle w:val="Bold"/>
                      </w:pPr>
                      <w:r w:rsidRPr="006233F5">
                        <w:t xml:space="preserve">Dokumentets giltighet: </w:t>
                      </w:r>
                      <w:r w:rsidRPr="006233F5">
                        <w:rPr>
                          <w:b w:val="0"/>
                        </w:rPr>
                        <w:t xml:space="preserve">År </w:t>
                      </w:r>
                      <w:r>
                        <w:rPr>
                          <w:b w:val="0"/>
                        </w:rPr>
                        <w:t>2023</w:t>
                      </w:r>
                      <w:r w:rsidRPr="006233F5">
                        <w:rPr>
                          <w:b w:val="0"/>
                        </w:rPr>
                        <w:t>–</w:t>
                      </w:r>
                      <w:r>
                        <w:rPr>
                          <w:b w:val="0"/>
                        </w:rPr>
                        <w:t>2026</w:t>
                      </w:r>
                    </w:p>
                    <w:p w14:paraId="170DBABD" w14:textId="4E71B592" w:rsidR="00B4618E" w:rsidRPr="006233F5" w:rsidRDefault="00B4618E" w:rsidP="00D44984">
                      <w:pPr>
                        <w:pStyle w:val="Bold"/>
                      </w:pPr>
                      <w:r w:rsidRPr="006233F5">
                        <w:t xml:space="preserve">Dokumentet gäller för: </w:t>
                      </w:r>
                      <w:r>
                        <w:rPr>
                          <w:b w:val="0"/>
                        </w:rPr>
                        <w:t>K</w:t>
                      </w:r>
                      <w:r w:rsidRPr="006233F5">
                        <w:rPr>
                          <w:b w:val="0"/>
                        </w:rPr>
                        <w:t>ommunstyrelsen, nämnder samt deras förvaltningar och verksamheter</w:t>
                      </w:r>
                    </w:p>
                    <w:p w14:paraId="04C195AB" w14:textId="0380C446" w:rsidR="00B4618E" w:rsidRPr="006233F5" w:rsidRDefault="00B4618E" w:rsidP="00D44984">
                      <w:pPr>
                        <w:pStyle w:val="Bold"/>
                      </w:pPr>
                      <w:r w:rsidRPr="006233F5">
                        <w:t xml:space="preserve">Dokumentansvarig: </w:t>
                      </w:r>
                      <w:r>
                        <w:rPr>
                          <w:b w:val="0"/>
                        </w:rPr>
                        <w:t>Räddningstjänsten</w:t>
                      </w:r>
                    </w:p>
                  </w:txbxContent>
                </v:textbox>
              </v:shape>
            </w:pict>
          </mc:Fallback>
        </mc:AlternateContent>
      </w:r>
      <w:bookmarkEnd w:id="3"/>
      <w:r w:rsidR="001A63BC" w:rsidRPr="00DD570D">
        <w:br w:type="page"/>
      </w:r>
    </w:p>
    <w:sdt>
      <w:sdtPr>
        <w:rPr>
          <w:rFonts w:cs="Times New Roman"/>
          <w:b w:val="0"/>
          <w:bCs w:val="0"/>
          <w:sz w:val="22"/>
          <w:szCs w:val="22"/>
          <w:lang w:eastAsia="en-US"/>
        </w:rPr>
        <w:id w:val="950359658"/>
        <w:docPartObj>
          <w:docPartGallery w:val="Table of Contents"/>
          <w:docPartUnique/>
        </w:docPartObj>
      </w:sdtPr>
      <w:sdtEndPr/>
      <w:sdtContent>
        <w:p w14:paraId="2E38F059" w14:textId="06C19EC8" w:rsidR="00F36900" w:rsidRDefault="00F36900">
          <w:pPr>
            <w:pStyle w:val="Innehllsfrteckningsrubrik"/>
          </w:pPr>
          <w:r>
            <w:t>Innehållsförteckning</w:t>
          </w:r>
        </w:p>
        <w:p w14:paraId="22E8E96C" w14:textId="24B2A828" w:rsidR="00400C3E" w:rsidRDefault="00F36900">
          <w:pPr>
            <w:pStyle w:val="Innehll1"/>
            <w:rPr>
              <w:rFonts w:asciiTheme="minorHAnsi" w:eastAsiaTheme="minorEastAsia" w:hAnsiTheme="minorHAnsi" w:cstheme="minorBidi"/>
              <w:b w:val="0"/>
              <w:bCs w:val="0"/>
              <w:iCs w:val="0"/>
              <w:noProof/>
              <w:szCs w:val="22"/>
              <w:lang w:eastAsia="sv-SE"/>
            </w:rPr>
          </w:pPr>
          <w:r>
            <w:fldChar w:fldCharType="begin"/>
          </w:r>
          <w:r>
            <w:instrText xml:space="preserve"> TOC \o "1-3" \h \z \u </w:instrText>
          </w:r>
          <w:r>
            <w:fldChar w:fldCharType="separate"/>
          </w:r>
          <w:hyperlink w:anchor="_Toc125364613" w:history="1">
            <w:r w:rsidR="00400C3E" w:rsidRPr="00CC26AC">
              <w:rPr>
                <w:rStyle w:val="Hyperlnk"/>
                <w:noProof/>
              </w:rPr>
              <w:t>1. Inledning</w:t>
            </w:r>
            <w:r w:rsidR="00400C3E">
              <w:rPr>
                <w:noProof/>
                <w:webHidden/>
              </w:rPr>
              <w:tab/>
            </w:r>
            <w:r w:rsidR="00400C3E">
              <w:rPr>
                <w:noProof/>
                <w:webHidden/>
              </w:rPr>
              <w:fldChar w:fldCharType="begin"/>
            </w:r>
            <w:r w:rsidR="00400C3E">
              <w:rPr>
                <w:noProof/>
                <w:webHidden/>
              </w:rPr>
              <w:instrText xml:space="preserve"> PAGEREF _Toc125364613 \h </w:instrText>
            </w:r>
            <w:r w:rsidR="00400C3E">
              <w:rPr>
                <w:noProof/>
                <w:webHidden/>
              </w:rPr>
            </w:r>
            <w:r w:rsidR="00400C3E">
              <w:rPr>
                <w:noProof/>
                <w:webHidden/>
              </w:rPr>
              <w:fldChar w:fldCharType="separate"/>
            </w:r>
            <w:r w:rsidR="00D920DD">
              <w:rPr>
                <w:noProof/>
                <w:webHidden/>
              </w:rPr>
              <w:t>4</w:t>
            </w:r>
            <w:r w:rsidR="00400C3E">
              <w:rPr>
                <w:noProof/>
                <w:webHidden/>
              </w:rPr>
              <w:fldChar w:fldCharType="end"/>
            </w:r>
          </w:hyperlink>
        </w:p>
        <w:p w14:paraId="5C4FA767" w14:textId="51F77E7C" w:rsidR="00400C3E" w:rsidRDefault="000C5EE8">
          <w:pPr>
            <w:pStyle w:val="Innehll1"/>
            <w:rPr>
              <w:rFonts w:asciiTheme="minorHAnsi" w:eastAsiaTheme="minorEastAsia" w:hAnsiTheme="minorHAnsi" w:cstheme="minorBidi"/>
              <w:b w:val="0"/>
              <w:bCs w:val="0"/>
              <w:iCs w:val="0"/>
              <w:noProof/>
              <w:szCs w:val="22"/>
              <w:lang w:eastAsia="sv-SE"/>
            </w:rPr>
          </w:pPr>
          <w:hyperlink w:anchor="_Toc125364614" w:history="1">
            <w:r w:rsidR="00400C3E" w:rsidRPr="00CC26AC">
              <w:rPr>
                <w:rStyle w:val="Hyperlnk"/>
                <w:noProof/>
              </w:rPr>
              <w:t>2. Beskrivning av kommunen</w:t>
            </w:r>
            <w:r w:rsidR="00400C3E">
              <w:rPr>
                <w:noProof/>
                <w:webHidden/>
              </w:rPr>
              <w:tab/>
            </w:r>
            <w:r w:rsidR="00400C3E">
              <w:rPr>
                <w:noProof/>
                <w:webHidden/>
              </w:rPr>
              <w:fldChar w:fldCharType="begin"/>
            </w:r>
            <w:r w:rsidR="00400C3E">
              <w:rPr>
                <w:noProof/>
                <w:webHidden/>
              </w:rPr>
              <w:instrText xml:space="preserve"> PAGEREF _Toc125364614 \h </w:instrText>
            </w:r>
            <w:r w:rsidR="00400C3E">
              <w:rPr>
                <w:noProof/>
                <w:webHidden/>
              </w:rPr>
            </w:r>
            <w:r w:rsidR="00400C3E">
              <w:rPr>
                <w:noProof/>
                <w:webHidden/>
              </w:rPr>
              <w:fldChar w:fldCharType="separate"/>
            </w:r>
            <w:r w:rsidR="00D920DD">
              <w:rPr>
                <w:noProof/>
                <w:webHidden/>
              </w:rPr>
              <w:t>4</w:t>
            </w:r>
            <w:r w:rsidR="00400C3E">
              <w:rPr>
                <w:noProof/>
                <w:webHidden/>
              </w:rPr>
              <w:fldChar w:fldCharType="end"/>
            </w:r>
          </w:hyperlink>
        </w:p>
        <w:p w14:paraId="76D60C15" w14:textId="33D5CAB1" w:rsidR="00400C3E" w:rsidRDefault="000C5EE8">
          <w:pPr>
            <w:pStyle w:val="Innehll1"/>
            <w:rPr>
              <w:rFonts w:asciiTheme="minorHAnsi" w:eastAsiaTheme="minorEastAsia" w:hAnsiTheme="minorHAnsi" w:cstheme="minorBidi"/>
              <w:b w:val="0"/>
              <w:bCs w:val="0"/>
              <w:iCs w:val="0"/>
              <w:noProof/>
              <w:szCs w:val="22"/>
              <w:lang w:eastAsia="sv-SE"/>
            </w:rPr>
          </w:pPr>
          <w:hyperlink w:anchor="_Toc125364615" w:history="1">
            <w:r w:rsidR="00400C3E" w:rsidRPr="00CC26AC">
              <w:rPr>
                <w:rStyle w:val="Hyperlnk"/>
                <w:noProof/>
              </w:rPr>
              <w:t>3. Styrning av skydd mot olyckor</w:t>
            </w:r>
            <w:r w:rsidR="00400C3E">
              <w:rPr>
                <w:noProof/>
                <w:webHidden/>
              </w:rPr>
              <w:tab/>
            </w:r>
            <w:r w:rsidR="00400C3E">
              <w:rPr>
                <w:noProof/>
                <w:webHidden/>
              </w:rPr>
              <w:fldChar w:fldCharType="begin"/>
            </w:r>
            <w:r w:rsidR="00400C3E">
              <w:rPr>
                <w:noProof/>
                <w:webHidden/>
              </w:rPr>
              <w:instrText xml:space="preserve"> PAGEREF _Toc125364615 \h </w:instrText>
            </w:r>
            <w:r w:rsidR="00400C3E">
              <w:rPr>
                <w:noProof/>
                <w:webHidden/>
              </w:rPr>
            </w:r>
            <w:r w:rsidR="00400C3E">
              <w:rPr>
                <w:noProof/>
                <w:webHidden/>
              </w:rPr>
              <w:fldChar w:fldCharType="separate"/>
            </w:r>
            <w:r w:rsidR="00D920DD">
              <w:rPr>
                <w:noProof/>
                <w:webHidden/>
              </w:rPr>
              <w:t>5</w:t>
            </w:r>
            <w:r w:rsidR="00400C3E">
              <w:rPr>
                <w:noProof/>
                <w:webHidden/>
              </w:rPr>
              <w:fldChar w:fldCharType="end"/>
            </w:r>
          </w:hyperlink>
        </w:p>
        <w:p w14:paraId="0C9A7087" w14:textId="0E1C8215" w:rsidR="00400C3E" w:rsidRDefault="000C5EE8">
          <w:pPr>
            <w:pStyle w:val="Innehll1"/>
            <w:rPr>
              <w:rFonts w:asciiTheme="minorHAnsi" w:eastAsiaTheme="minorEastAsia" w:hAnsiTheme="minorHAnsi" w:cstheme="minorBidi"/>
              <w:b w:val="0"/>
              <w:bCs w:val="0"/>
              <w:iCs w:val="0"/>
              <w:noProof/>
              <w:szCs w:val="22"/>
              <w:lang w:eastAsia="sv-SE"/>
            </w:rPr>
          </w:pPr>
          <w:hyperlink w:anchor="_Toc125364616" w:history="1">
            <w:r w:rsidR="00400C3E" w:rsidRPr="00CC26AC">
              <w:rPr>
                <w:rStyle w:val="Hyperlnk"/>
                <w:noProof/>
              </w:rPr>
              <w:t>4. Risker</w:t>
            </w:r>
            <w:r w:rsidR="00400C3E">
              <w:rPr>
                <w:noProof/>
                <w:webHidden/>
              </w:rPr>
              <w:tab/>
            </w:r>
            <w:r w:rsidR="00400C3E">
              <w:rPr>
                <w:noProof/>
                <w:webHidden/>
              </w:rPr>
              <w:fldChar w:fldCharType="begin"/>
            </w:r>
            <w:r w:rsidR="00400C3E">
              <w:rPr>
                <w:noProof/>
                <w:webHidden/>
              </w:rPr>
              <w:instrText xml:space="preserve"> PAGEREF _Toc125364616 \h </w:instrText>
            </w:r>
            <w:r w:rsidR="00400C3E">
              <w:rPr>
                <w:noProof/>
                <w:webHidden/>
              </w:rPr>
            </w:r>
            <w:r w:rsidR="00400C3E">
              <w:rPr>
                <w:noProof/>
                <w:webHidden/>
              </w:rPr>
              <w:fldChar w:fldCharType="separate"/>
            </w:r>
            <w:r w:rsidR="00D920DD">
              <w:rPr>
                <w:noProof/>
                <w:webHidden/>
              </w:rPr>
              <w:t>5</w:t>
            </w:r>
            <w:r w:rsidR="00400C3E">
              <w:rPr>
                <w:noProof/>
                <w:webHidden/>
              </w:rPr>
              <w:fldChar w:fldCharType="end"/>
            </w:r>
          </w:hyperlink>
        </w:p>
        <w:p w14:paraId="1BDB97ED" w14:textId="6A982B21"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17" w:history="1">
            <w:r w:rsidR="00400C3E" w:rsidRPr="00CC26AC">
              <w:rPr>
                <w:rStyle w:val="Hyperlnk"/>
                <w:noProof/>
              </w:rPr>
              <w:t>4.1 Övergripande risker</w:t>
            </w:r>
            <w:r w:rsidR="00400C3E">
              <w:rPr>
                <w:noProof/>
                <w:webHidden/>
              </w:rPr>
              <w:tab/>
            </w:r>
            <w:r w:rsidR="00400C3E">
              <w:rPr>
                <w:noProof/>
                <w:webHidden/>
              </w:rPr>
              <w:fldChar w:fldCharType="begin"/>
            </w:r>
            <w:r w:rsidR="00400C3E">
              <w:rPr>
                <w:noProof/>
                <w:webHidden/>
              </w:rPr>
              <w:instrText xml:space="preserve"> PAGEREF _Toc125364617 \h </w:instrText>
            </w:r>
            <w:r w:rsidR="00400C3E">
              <w:rPr>
                <w:noProof/>
                <w:webHidden/>
              </w:rPr>
            </w:r>
            <w:r w:rsidR="00400C3E">
              <w:rPr>
                <w:noProof/>
                <w:webHidden/>
              </w:rPr>
              <w:fldChar w:fldCharType="separate"/>
            </w:r>
            <w:r w:rsidR="00D920DD">
              <w:rPr>
                <w:noProof/>
                <w:webHidden/>
              </w:rPr>
              <w:t>5</w:t>
            </w:r>
            <w:r w:rsidR="00400C3E">
              <w:rPr>
                <w:noProof/>
                <w:webHidden/>
              </w:rPr>
              <w:fldChar w:fldCharType="end"/>
            </w:r>
          </w:hyperlink>
        </w:p>
        <w:p w14:paraId="5260315E" w14:textId="3861DA9D"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18" w:history="1">
            <w:r w:rsidR="00400C3E" w:rsidRPr="00CC26AC">
              <w:rPr>
                <w:rStyle w:val="Hyperlnk"/>
                <w:noProof/>
              </w:rPr>
              <w:t>4.2 Brand i byggnad</w:t>
            </w:r>
            <w:r w:rsidR="00400C3E">
              <w:rPr>
                <w:noProof/>
                <w:webHidden/>
              </w:rPr>
              <w:tab/>
            </w:r>
            <w:r w:rsidR="00400C3E">
              <w:rPr>
                <w:noProof/>
                <w:webHidden/>
              </w:rPr>
              <w:fldChar w:fldCharType="begin"/>
            </w:r>
            <w:r w:rsidR="00400C3E">
              <w:rPr>
                <w:noProof/>
                <w:webHidden/>
              </w:rPr>
              <w:instrText xml:space="preserve"> PAGEREF _Toc125364618 \h </w:instrText>
            </w:r>
            <w:r w:rsidR="00400C3E">
              <w:rPr>
                <w:noProof/>
                <w:webHidden/>
              </w:rPr>
            </w:r>
            <w:r w:rsidR="00400C3E">
              <w:rPr>
                <w:noProof/>
                <w:webHidden/>
              </w:rPr>
              <w:fldChar w:fldCharType="separate"/>
            </w:r>
            <w:r w:rsidR="00D920DD">
              <w:rPr>
                <w:noProof/>
                <w:webHidden/>
              </w:rPr>
              <w:t>5</w:t>
            </w:r>
            <w:r w:rsidR="00400C3E">
              <w:rPr>
                <w:noProof/>
                <w:webHidden/>
              </w:rPr>
              <w:fldChar w:fldCharType="end"/>
            </w:r>
          </w:hyperlink>
        </w:p>
        <w:p w14:paraId="4F52CDEC" w14:textId="031E5313"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19" w:history="1">
            <w:r w:rsidR="00400C3E" w:rsidRPr="00CC26AC">
              <w:rPr>
                <w:rStyle w:val="Hyperlnk"/>
                <w:noProof/>
              </w:rPr>
              <w:t>4.3 Brand utomhus</w:t>
            </w:r>
            <w:r w:rsidR="00400C3E">
              <w:rPr>
                <w:noProof/>
                <w:webHidden/>
              </w:rPr>
              <w:tab/>
            </w:r>
            <w:r w:rsidR="00400C3E">
              <w:rPr>
                <w:noProof/>
                <w:webHidden/>
              </w:rPr>
              <w:fldChar w:fldCharType="begin"/>
            </w:r>
            <w:r w:rsidR="00400C3E">
              <w:rPr>
                <w:noProof/>
                <w:webHidden/>
              </w:rPr>
              <w:instrText xml:space="preserve"> PAGEREF _Toc125364619 \h </w:instrText>
            </w:r>
            <w:r w:rsidR="00400C3E">
              <w:rPr>
                <w:noProof/>
                <w:webHidden/>
              </w:rPr>
            </w:r>
            <w:r w:rsidR="00400C3E">
              <w:rPr>
                <w:noProof/>
                <w:webHidden/>
              </w:rPr>
              <w:fldChar w:fldCharType="separate"/>
            </w:r>
            <w:r w:rsidR="00D920DD">
              <w:rPr>
                <w:noProof/>
                <w:webHidden/>
              </w:rPr>
              <w:t>5</w:t>
            </w:r>
            <w:r w:rsidR="00400C3E">
              <w:rPr>
                <w:noProof/>
                <w:webHidden/>
              </w:rPr>
              <w:fldChar w:fldCharType="end"/>
            </w:r>
          </w:hyperlink>
        </w:p>
        <w:p w14:paraId="36B2AA5B" w14:textId="7F26FE5C"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20" w:history="1">
            <w:r w:rsidR="00400C3E" w:rsidRPr="00CC26AC">
              <w:rPr>
                <w:rStyle w:val="Hyperlnk"/>
                <w:noProof/>
              </w:rPr>
              <w:t>4.4 Trafikolycka</w:t>
            </w:r>
            <w:r w:rsidR="00400C3E">
              <w:rPr>
                <w:noProof/>
                <w:webHidden/>
              </w:rPr>
              <w:tab/>
            </w:r>
            <w:r w:rsidR="00400C3E">
              <w:rPr>
                <w:noProof/>
                <w:webHidden/>
              </w:rPr>
              <w:fldChar w:fldCharType="begin"/>
            </w:r>
            <w:r w:rsidR="00400C3E">
              <w:rPr>
                <w:noProof/>
                <w:webHidden/>
              </w:rPr>
              <w:instrText xml:space="preserve"> PAGEREF _Toc125364620 \h </w:instrText>
            </w:r>
            <w:r w:rsidR="00400C3E">
              <w:rPr>
                <w:noProof/>
                <w:webHidden/>
              </w:rPr>
            </w:r>
            <w:r w:rsidR="00400C3E">
              <w:rPr>
                <w:noProof/>
                <w:webHidden/>
              </w:rPr>
              <w:fldChar w:fldCharType="separate"/>
            </w:r>
            <w:r w:rsidR="00D920DD">
              <w:rPr>
                <w:noProof/>
                <w:webHidden/>
              </w:rPr>
              <w:t>6</w:t>
            </w:r>
            <w:r w:rsidR="00400C3E">
              <w:rPr>
                <w:noProof/>
                <w:webHidden/>
              </w:rPr>
              <w:fldChar w:fldCharType="end"/>
            </w:r>
          </w:hyperlink>
        </w:p>
        <w:p w14:paraId="7F3E33CE" w14:textId="101E1030"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21" w:history="1">
            <w:r w:rsidR="00400C3E" w:rsidRPr="00CC26AC">
              <w:rPr>
                <w:rStyle w:val="Hyperlnk"/>
                <w:noProof/>
              </w:rPr>
              <w:t>4.5 Olycka med farliga ämnen</w:t>
            </w:r>
            <w:r w:rsidR="00400C3E">
              <w:rPr>
                <w:noProof/>
                <w:webHidden/>
              </w:rPr>
              <w:tab/>
            </w:r>
            <w:r w:rsidR="00400C3E">
              <w:rPr>
                <w:noProof/>
                <w:webHidden/>
              </w:rPr>
              <w:fldChar w:fldCharType="begin"/>
            </w:r>
            <w:r w:rsidR="00400C3E">
              <w:rPr>
                <w:noProof/>
                <w:webHidden/>
              </w:rPr>
              <w:instrText xml:space="preserve"> PAGEREF _Toc125364621 \h </w:instrText>
            </w:r>
            <w:r w:rsidR="00400C3E">
              <w:rPr>
                <w:noProof/>
                <w:webHidden/>
              </w:rPr>
            </w:r>
            <w:r w:rsidR="00400C3E">
              <w:rPr>
                <w:noProof/>
                <w:webHidden/>
              </w:rPr>
              <w:fldChar w:fldCharType="separate"/>
            </w:r>
            <w:r w:rsidR="00D920DD">
              <w:rPr>
                <w:noProof/>
                <w:webHidden/>
              </w:rPr>
              <w:t>6</w:t>
            </w:r>
            <w:r w:rsidR="00400C3E">
              <w:rPr>
                <w:noProof/>
                <w:webHidden/>
              </w:rPr>
              <w:fldChar w:fldCharType="end"/>
            </w:r>
          </w:hyperlink>
        </w:p>
        <w:p w14:paraId="1056625F" w14:textId="2DCEF0A4"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22" w:history="1">
            <w:r w:rsidR="00400C3E" w:rsidRPr="00CC26AC">
              <w:rPr>
                <w:rStyle w:val="Hyperlnk"/>
                <w:noProof/>
              </w:rPr>
              <w:t>4.6 Naturolycka</w:t>
            </w:r>
            <w:r w:rsidR="00400C3E">
              <w:rPr>
                <w:noProof/>
                <w:webHidden/>
              </w:rPr>
              <w:tab/>
            </w:r>
            <w:r w:rsidR="00400C3E">
              <w:rPr>
                <w:noProof/>
                <w:webHidden/>
              </w:rPr>
              <w:fldChar w:fldCharType="begin"/>
            </w:r>
            <w:r w:rsidR="00400C3E">
              <w:rPr>
                <w:noProof/>
                <w:webHidden/>
              </w:rPr>
              <w:instrText xml:space="preserve"> PAGEREF _Toc125364622 \h </w:instrText>
            </w:r>
            <w:r w:rsidR="00400C3E">
              <w:rPr>
                <w:noProof/>
                <w:webHidden/>
              </w:rPr>
            </w:r>
            <w:r w:rsidR="00400C3E">
              <w:rPr>
                <w:noProof/>
                <w:webHidden/>
              </w:rPr>
              <w:fldChar w:fldCharType="separate"/>
            </w:r>
            <w:r w:rsidR="00D920DD">
              <w:rPr>
                <w:noProof/>
                <w:webHidden/>
              </w:rPr>
              <w:t>6</w:t>
            </w:r>
            <w:r w:rsidR="00400C3E">
              <w:rPr>
                <w:noProof/>
                <w:webHidden/>
              </w:rPr>
              <w:fldChar w:fldCharType="end"/>
            </w:r>
          </w:hyperlink>
        </w:p>
        <w:p w14:paraId="5D0885CA" w14:textId="504F546D"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23" w:history="1">
            <w:r w:rsidR="00400C3E" w:rsidRPr="00CC26AC">
              <w:rPr>
                <w:rStyle w:val="Hyperlnk"/>
                <w:noProof/>
              </w:rPr>
              <w:t>4.7 Drunkning</w:t>
            </w:r>
            <w:r w:rsidR="00400C3E">
              <w:rPr>
                <w:noProof/>
                <w:webHidden/>
              </w:rPr>
              <w:tab/>
            </w:r>
            <w:r w:rsidR="00400C3E">
              <w:rPr>
                <w:noProof/>
                <w:webHidden/>
              </w:rPr>
              <w:fldChar w:fldCharType="begin"/>
            </w:r>
            <w:r w:rsidR="00400C3E">
              <w:rPr>
                <w:noProof/>
                <w:webHidden/>
              </w:rPr>
              <w:instrText xml:space="preserve"> PAGEREF _Toc125364623 \h </w:instrText>
            </w:r>
            <w:r w:rsidR="00400C3E">
              <w:rPr>
                <w:noProof/>
                <w:webHidden/>
              </w:rPr>
            </w:r>
            <w:r w:rsidR="00400C3E">
              <w:rPr>
                <w:noProof/>
                <w:webHidden/>
              </w:rPr>
              <w:fldChar w:fldCharType="separate"/>
            </w:r>
            <w:r w:rsidR="00D920DD">
              <w:rPr>
                <w:noProof/>
                <w:webHidden/>
              </w:rPr>
              <w:t>6</w:t>
            </w:r>
            <w:r w:rsidR="00400C3E">
              <w:rPr>
                <w:noProof/>
                <w:webHidden/>
              </w:rPr>
              <w:fldChar w:fldCharType="end"/>
            </w:r>
          </w:hyperlink>
        </w:p>
        <w:p w14:paraId="2B0187D3" w14:textId="18687A0C" w:rsidR="00400C3E" w:rsidRDefault="000C5EE8">
          <w:pPr>
            <w:pStyle w:val="Innehll1"/>
            <w:rPr>
              <w:rFonts w:asciiTheme="minorHAnsi" w:eastAsiaTheme="minorEastAsia" w:hAnsiTheme="minorHAnsi" w:cstheme="minorBidi"/>
              <w:b w:val="0"/>
              <w:bCs w:val="0"/>
              <w:iCs w:val="0"/>
              <w:noProof/>
              <w:szCs w:val="22"/>
              <w:lang w:eastAsia="sv-SE"/>
            </w:rPr>
          </w:pPr>
          <w:hyperlink w:anchor="_Toc125364624" w:history="1">
            <w:r w:rsidR="00400C3E" w:rsidRPr="00CC26AC">
              <w:rPr>
                <w:rStyle w:val="Hyperlnk"/>
                <w:noProof/>
              </w:rPr>
              <w:t>5. Värdering</w:t>
            </w:r>
            <w:r w:rsidR="00400C3E">
              <w:rPr>
                <w:noProof/>
                <w:webHidden/>
              </w:rPr>
              <w:tab/>
            </w:r>
            <w:r w:rsidR="00400C3E">
              <w:rPr>
                <w:noProof/>
                <w:webHidden/>
              </w:rPr>
              <w:fldChar w:fldCharType="begin"/>
            </w:r>
            <w:r w:rsidR="00400C3E">
              <w:rPr>
                <w:noProof/>
                <w:webHidden/>
              </w:rPr>
              <w:instrText xml:space="preserve"> PAGEREF _Toc125364624 \h </w:instrText>
            </w:r>
            <w:r w:rsidR="00400C3E">
              <w:rPr>
                <w:noProof/>
                <w:webHidden/>
              </w:rPr>
            </w:r>
            <w:r w:rsidR="00400C3E">
              <w:rPr>
                <w:noProof/>
                <w:webHidden/>
              </w:rPr>
              <w:fldChar w:fldCharType="separate"/>
            </w:r>
            <w:r w:rsidR="00D920DD">
              <w:rPr>
                <w:noProof/>
                <w:webHidden/>
              </w:rPr>
              <w:t>7</w:t>
            </w:r>
            <w:r w:rsidR="00400C3E">
              <w:rPr>
                <w:noProof/>
                <w:webHidden/>
              </w:rPr>
              <w:fldChar w:fldCharType="end"/>
            </w:r>
          </w:hyperlink>
        </w:p>
        <w:p w14:paraId="74C483A3" w14:textId="6A4D7A6D" w:rsidR="00400C3E" w:rsidRDefault="000C5EE8">
          <w:pPr>
            <w:pStyle w:val="Innehll1"/>
            <w:rPr>
              <w:rFonts w:asciiTheme="minorHAnsi" w:eastAsiaTheme="minorEastAsia" w:hAnsiTheme="minorHAnsi" w:cstheme="minorBidi"/>
              <w:b w:val="0"/>
              <w:bCs w:val="0"/>
              <w:iCs w:val="0"/>
              <w:noProof/>
              <w:szCs w:val="22"/>
              <w:lang w:eastAsia="sv-SE"/>
            </w:rPr>
          </w:pPr>
          <w:hyperlink w:anchor="_Toc125364625" w:history="1">
            <w:r w:rsidR="00400C3E" w:rsidRPr="00CC26AC">
              <w:rPr>
                <w:rStyle w:val="Hyperlnk"/>
                <w:noProof/>
              </w:rPr>
              <w:t>6. Mål</w:t>
            </w:r>
            <w:r w:rsidR="00400C3E">
              <w:rPr>
                <w:noProof/>
                <w:webHidden/>
              </w:rPr>
              <w:tab/>
            </w:r>
            <w:r w:rsidR="00400C3E">
              <w:rPr>
                <w:noProof/>
                <w:webHidden/>
              </w:rPr>
              <w:fldChar w:fldCharType="begin"/>
            </w:r>
            <w:r w:rsidR="00400C3E">
              <w:rPr>
                <w:noProof/>
                <w:webHidden/>
              </w:rPr>
              <w:instrText xml:space="preserve"> PAGEREF _Toc125364625 \h </w:instrText>
            </w:r>
            <w:r w:rsidR="00400C3E">
              <w:rPr>
                <w:noProof/>
                <w:webHidden/>
              </w:rPr>
            </w:r>
            <w:r w:rsidR="00400C3E">
              <w:rPr>
                <w:noProof/>
                <w:webHidden/>
              </w:rPr>
              <w:fldChar w:fldCharType="separate"/>
            </w:r>
            <w:r w:rsidR="00D920DD">
              <w:rPr>
                <w:noProof/>
                <w:webHidden/>
              </w:rPr>
              <w:t>8</w:t>
            </w:r>
            <w:r w:rsidR="00400C3E">
              <w:rPr>
                <w:noProof/>
                <w:webHidden/>
              </w:rPr>
              <w:fldChar w:fldCharType="end"/>
            </w:r>
          </w:hyperlink>
        </w:p>
        <w:p w14:paraId="31FB0A30" w14:textId="7DC5C73F"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26" w:history="1">
            <w:r w:rsidR="00400C3E" w:rsidRPr="00CC26AC">
              <w:rPr>
                <w:rStyle w:val="Hyperlnk"/>
                <w:noProof/>
              </w:rPr>
              <w:t>6.1 Riket</w:t>
            </w:r>
            <w:r w:rsidR="00400C3E">
              <w:rPr>
                <w:noProof/>
                <w:webHidden/>
              </w:rPr>
              <w:tab/>
            </w:r>
            <w:r w:rsidR="00400C3E">
              <w:rPr>
                <w:noProof/>
                <w:webHidden/>
              </w:rPr>
              <w:fldChar w:fldCharType="begin"/>
            </w:r>
            <w:r w:rsidR="00400C3E">
              <w:rPr>
                <w:noProof/>
                <w:webHidden/>
              </w:rPr>
              <w:instrText xml:space="preserve"> PAGEREF _Toc125364626 \h </w:instrText>
            </w:r>
            <w:r w:rsidR="00400C3E">
              <w:rPr>
                <w:noProof/>
                <w:webHidden/>
              </w:rPr>
            </w:r>
            <w:r w:rsidR="00400C3E">
              <w:rPr>
                <w:noProof/>
                <w:webHidden/>
              </w:rPr>
              <w:fldChar w:fldCharType="separate"/>
            </w:r>
            <w:r w:rsidR="00D920DD">
              <w:rPr>
                <w:noProof/>
                <w:webHidden/>
              </w:rPr>
              <w:t>8</w:t>
            </w:r>
            <w:r w:rsidR="00400C3E">
              <w:rPr>
                <w:noProof/>
                <w:webHidden/>
              </w:rPr>
              <w:fldChar w:fldCharType="end"/>
            </w:r>
          </w:hyperlink>
        </w:p>
        <w:p w14:paraId="06C2A497" w14:textId="0459CE4C"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27" w:history="1">
            <w:r w:rsidR="00400C3E" w:rsidRPr="00CC26AC">
              <w:rPr>
                <w:rStyle w:val="Hyperlnk"/>
                <w:noProof/>
              </w:rPr>
              <w:t>6.2 Kommunen</w:t>
            </w:r>
            <w:r w:rsidR="00400C3E">
              <w:rPr>
                <w:noProof/>
                <w:webHidden/>
              </w:rPr>
              <w:tab/>
            </w:r>
            <w:r w:rsidR="00400C3E">
              <w:rPr>
                <w:noProof/>
                <w:webHidden/>
              </w:rPr>
              <w:fldChar w:fldCharType="begin"/>
            </w:r>
            <w:r w:rsidR="00400C3E">
              <w:rPr>
                <w:noProof/>
                <w:webHidden/>
              </w:rPr>
              <w:instrText xml:space="preserve"> PAGEREF _Toc125364627 \h </w:instrText>
            </w:r>
            <w:r w:rsidR="00400C3E">
              <w:rPr>
                <w:noProof/>
                <w:webHidden/>
              </w:rPr>
            </w:r>
            <w:r w:rsidR="00400C3E">
              <w:rPr>
                <w:noProof/>
                <w:webHidden/>
              </w:rPr>
              <w:fldChar w:fldCharType="separate"/>
            </w:r>
            <w:r w:rsidR="00D920DD">
              <w:rPr>
                <w:noProof/>
                <w:webHidden/>
              </w:rPr>
              <w:t>8</w:t>
            </w:r>
            <w:r w:rsidR="00400C3E">
              <w:rPr>
                <w:noProof/>
                <w:webHidden/>
              </w:rPr>
              <w:fldChar w:fldCharType="end"/>
            </w:r>
          </w:hyperlink>
        </w:p>
        <w:p w14:paraId="7430DD77" w14:textId="6DE7ACC7"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28" w:history="1">
            <w:r w:rsidR="00400C3E" w:rsidRPr="00CC26AC">
              <w:rPr>
                <w:rStyle w:val="Hyperlnk"/>
                <w:noProof/>
              </w:rPr>
              <w:t>6.3 Bengtsfors kommuns säkerhetspolicy</w:t>
            </w:r>
            <w:r w:rsidR="00400C3E">
              <w:rPr>
                <w:noProof/>
                <w:webHidden/>
              </w:rPr>
              <w:tab/>
            </w:r>
            <w:r w:rsidR="00400C3E">
              <w:rPr>
                <w:noProof/>
                <w:webHidden/>
              </w:rPr>
              <w:fldChar w:fldCharType="begin"/>
            </w:r>
            <w:r w:rsidR="00400C3E">
              <w:rPr>
                <w:noProof/>
                <w:webHidden/>
              </w:rPr>
              <w:instrText xml:space="preserve"> PAGEREF _Toc125364628 \h </w:instrText>
            </w:r>
            <w:r w:rsidR="00400C3E">
              <w:rPr>
                <w:noProof/>
                <w:webHidden/>
              </w:rPr>
            </w:r>
            <w:r w:rsidR="00400C3E">
              <w:rPr>
                <w:noProof/>
                <w:webHidden/>
              </w:rPr>
              <w:fldChar w:fldCharType="separate"/>
            </w:r>
            <w:r w:rsidR="00D920DD">
              <w:rPr>
                <w:noProof/>
                <w:webHidden/>
              </w:rPr>
              <w:t>8</w:t>
            </w:r>
            <w:r w:rsidR="00400C3E">
              <w:rPr>
                <w:noProof/>
                <w:webHidden/>
              </w:rPr>
              <w:fldChar w:fldCharType="end"/>
            </w:r>
          </w:hyperlink>
        </w:p>
        <w:p w14:paraId="11AD094E" w14:textId="7A0A7A81"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29" w:history="1">
            <w:r w:rsidR="00400C3E" w:rsidRPr="00CC26AC">
              <w:rPr>
                <w:rStyle w:val="Hyperlnk"/>
                <w:noProof/>
              </w:rPr>
              <w:t>6.4 Räddningstjänstens övergripande verksamhetsmål</w:t>
            </w:r>
            <w:r w:rsidR="00400C3E">
              <w:rPr>
                <w:noProof/>
                <w:webHidden/>
              </w:rPr>
              <w:tab/>
            </w:r>
            <w:r w:rsidR="00400C3E">
              <w:rPr>
                <w:noProof/>
                <w:webHidden/>
              </w:rPr>
              <w:fldChar w:fldCharType="begin"/>
            </w:r>
            <w:r w:rsidR="00400C3E">
              <w:rPr>
                <w:noProof/>
                <w:webHidden/>
              </w:rPr>
              <w:instrText xml:space="preserve"> PAGEREF _Toc125364629 \h </w:instrText>
            </w:r>
            <w:r w:rsidR="00400C3E">
              <w:rPr>
                <w:noProof/>
                <w:webHidden/>
              </w:rPr>
            </w:r>
            <w:r w:rsidR="00400C3E">
              <w:rPr>
                <w:noProof/>
                <w:webHidden/>
              </w:rPr>
              <w:fldChar w:fldCharType="separate"/>
            </w:r>
            <w:r w:rsidR="00D920DD">
              <w:rPr>
                <w:noProof/>
                <w:webHidden/>
              </w:rPr>
              <w:t>8</w:t>
            </w:r>
            <w:r w:rsidR="00400C3E">
              <w:rPr>
                <w:noProof/>
                <w:webHidden/>
              </w:rPr>
              <w:fldChar w:fldCharType="end"/>
            </w:r>
          </w:hyperlink>
        </w:p>
        <w:p w14:paraId="364ABE8B" w14:textId="54F79D19" w:rsidR="00400C3E" w:rsidRDefault="000C5EE8">
          <w:pPr>
            <w:pStyle w:val="Innehll1"/>
            <w:rPr>
              <w:rFonts w:asciiTheme="minorHAnsi" w:eastAsiaTheme="minorEastAsia" w:hAnsiTheme="minorHAnsi" w:cstheme="minorBidi"/>
              <w:b w:val="0"/>
              <w:bCs w:val="0"/>
              <w:iCs w:val="0"/>
              <w:noProof/>
              <w:szCs w:val="22"/>
              <w:lang w:eastAsia="sv-SE"/>
            </w:rPr>
          </w:pPr>
          <w:hyperlink w:anchor="_Toc125364630" w:history="1">
            <w:r w:rsidR="00400C3E" w:rsidRPr="00CC26AC">
              <w:rPr>
                <w:rStyle w:val="Hyperlnk"/>
                <w:noProof/>
              </w:rPr>
              <w:t>7. Förebyggande förmåga och verksamhet</w:t>
            </w:r>
            <w:r w:rsidR="00400C3E">
              <w:rPr>
                <w:noProof/>
                <w:webHidden/>
              </w:rPr>
              <w:tab/>
            </w:r>
            <w:r w:rsidR="00400C3E">
              <w:rPr>
                <w:noProof/>
                <w:webHidden/>
              </w:rPr>
              <w:fldChar w:fldCharType="begin"/>
            </w:r>
            <w:r w:rsidR="00400C3E">
              <w:rPr>
                <w:noProof/>
                <w:webHidden/>
              </w:rPr>
              <w:instrText xml:space="preserve"> PAGEREF _Toc125364630 \h </w:instrText>
            </w:r>
            <w:r w:rsidR="00400C3E">
              <w:rPr>
                <w:noProof/>
                <w:webHidden/>
              </w:rPr>
            </w:r>
            <w:r w:rsidR="00400C3E">
              <w:rPr>
                <w:noProof/>
                <w:webHidden/>
              </w:rPr>
              <w:fldChar w:fldCharType="separate"/>
            </w:r>
            <w:r w:rsidR="00D920DD">
              <w:rPr>
                <w:noProof/>
                <w:webHidden/>
              </w:rPr>
              <w:t>9</w:t>
            </w:r>
            <w:r w:rsidR="00400C3E">
              <w:rPr>
                <w:noProof/>
                <w:webHidden/>
              </w:rPr>
              <w:fldChar w:fldCharType="end"/>
            </w:r>
          </w:hyperlink>
        </w:p>
        <w:p w14:paraId="6C7C9FBA" w14:textId="0EB33111"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31" w:history="1">
            <w:r w:rsidR="00400C3E" w:rsidRPr="00CC26AC">
              <w:rPr>
                <w:rStyle w:val="Hyperlnk"/>
                <w:noProof/>
              </w:rPr>
              <w:t>7.1 Tillsyn</w:t>
            </w:r>
            <w:r w:rsidR="00400C3E">
              <w:rPr>
                <w:noProof/>
                <w:webHidden/>
              </w:rPr>
              <w:tab/>
            </w:r>
            <w:r w:rsidR="00400C3E">
              <w:rPr>
                <w:noProof/>
                <w:webHidden/>
              </w:rPr>
              <w:fldChar w:fldCharType="begin"/>
            </w:r>
            <w:r w:rsidR="00400C3E">
              <w:rPr>
                <w:noProof/>
                <w:webHidden/>
              </w:rPr>
              <w:instrText xml:space="preserve"> PAGEREF _Toc125364631 \h </w:instrText>
            </w:r>
            <w:r w:rsidR="00400C3E">
              <w:rPr>
                <w:noProof/>
                <w:webHidden/>
              </w:rPr>
            </w:r>
            <w:r w:rsidR="00400C3E">
              <w:rPr>
                <w:noProof/>
                <w:webHidden/>
              </w:rPr>
              <w:fldChar w:fldCharType="separate"/>
            </w:r>
            <w:r w:rsidR="00D920DD">
              <w:rPr>
                <w:noProof/>
                <w:webHidden/>
              </w:rPr>
              <w:t>9</w:t>
            </w:r>
            <w:r w:rsidR="00400C3E">
              <w:rPr>
                <w:noProof/>
                <w:webHidden/>
              </w:rPr>
              <w:fldChar w:fldCharType="end"/>
            </w:r>
          </w:hyperlink>
        </w:p>
        <w:p w14:paraId="04089C7C" w14:textId="17137DEA"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32" w:history="1">
            <w:r w:rsidR="00400C3E" w:rsidRPr="00CC26AC">
              <w:rPr>
                <w:rStyle w:val="Hyperlnk"/>
                <w:noProof/>
              </w:rPr>
              <w:t>7.2 Stöd till den enskilde</w:t>
            </w:r>
            <w:r w:rsidR="00400C3E">
              <w:rPr>
                <w:noProof/>
                <w:webHidden/>
              </w:rPr>
              <w:tab/>
            </w:r>
            <w:r w:rsidR="00400C3E">
              <w:rPr>
                <w:noProof/>
                <w:webHidden/>
              </w:rPr>
              <w:fldChar w:fldCharType="begin"/>
            </w:r>
            <w:r w:rsidR="00400C3E">
              <w:rPr>
                <w:noProof/>
                <w:webHidden/>
              </w:rPr>
              <w:instrText xml:space="preserve"> PAGEREF _Toc125364632 \h </w:instrText>
            </w:r>
            <w:r w:rsidR="00400C3E">
              <w:rPr>
                <w:noProof/>
                <w:webHidden/>
              </w:rPr>
            </w:r>
            <w:r w:rsidR="00400C3E">
              <w:rPr>
                <w:noProof/>
                <w:webHidden/>
              </w:rPr>
              <w:fldChar w:fldCharType="separate"/>
            </w:r>
            <w:r w:rsidR="00D920DD">
              <w:rPr>
                <w:noProof/>
                <w:webHidden/>
              </w:rPr>
              <w:t>9</w:t>
            </w:r>
            <w:r w:rsidR="00400C3E">
              <w:rPr>
                <w:noProof/>
                <w:webHidden/>
              </w:rPr>
              <w:fldChar w:fldCharType="end"/>
            </w:r>
          </w:hyperlink>
        </w:p>
        <w:p w14:paraId="5967E28A" w14:textId="56CBC3DB"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33" w:history="1">
            <w:r w:rsidR="00400C3E" w:rsidRPr="00CC26AC">
              <w:rPr>
                <w:rStyle w:val="Hyperlnk"/>
                <w:noProof/>
              </w:rPr>
              <w:t>7.3 Rengöring och brandskyddskontroll</w:t>
            </w:r>
            <w:r w:rsidR="00400C3E">
              <w:rPr>
                <w:noProof/>
                <w:webHidden/>
              </w:rPr>
              <w:tab/>
            </w:r>
            <w:r w:rsidR="00400C3E">
              <w:rPr>
                <w:noProof/>
                <w:webHidden/>
              </w:rPr>
              <w:fldChar w:fldCharType="begin"/>
            </w:r>
            <w:r w:rsidR="00400C3E">
              <w:rPr>
                <w:noProof/>
                <w:webHidden/>
              </w:rPr>
              <w:instrText xml:space="preserve"> PAGEREF _Toc125364633 \h </w:instrText>
            </w:r>
            <w:r w:rsidR="00400C3E">
              <w:rPr>
                <w:noProof/>
                <w:webHidden/>
              </w:rPr>
            </w:r>
            <w:r w:rsidR="00400C3E">
              <w:rPr>
                <w:noProof/>
                <w:webHidden/>
              </w:rPr>
              <w:fldChar w:fldCharType="separate"/>
            </w:r>
            <w:r w:rsidR="00D920DD">
              <w:rPr>
                <w:noProof/>
                <w:webHidden/>
              </w:rPr>
              <w:t>10</w:t>
            </w:r>
            <w:r w:rsidR="00400C3E">
              <w:rPr>
                <w:noProof/>
                <w:webHidden/>
              </w:rPr>
              <w:fldChar w:fldCharType="end"/>
            </w:r>
          </w:hyperlink>
        </w:p>
        <w:p w14:paraId="016AA965" w14:textId="567AF888"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34" w:history="1">
            <w:r w:rsidR="00400C3E" w:rsidRPr="00CC26AC">
              <w:rPr>
                <w:rStyle w:val="Hyperlnk"/>
                <w:noProof/>
              </w:rPr>
              <w:t>7.4 Övriga förebyggande åtgärder</w:t>
            </w:r>
            <w:r w:rsidR="00400C3E">
              <w:rPr>
                <w:noProof/>
                <w:webHidden/>
              </w:rPr>
              <w:tab/>
            </w:r>
            <w:r w:rsidR="00400C3E">
              <w:rPr>
                <w:noProof/>
                <w:webHidden/>
              </w:rPr>
              <w:fldChar w:fldCharType="begin"/>
            </w:r>
            <w:r w:rsidR="00400C3E">
              <w:rPr>
                <w:noProof/>
                <w:webHidden/>
              </w:rPr>
              <w:instrText xml:space="preserve"> PAGEREF _Toc125364634 \h </w:instrText>
            </w:r>
            <w:r w:rsidR="00400C3E">
              <w:rPr>
                <w:noProof/>
                <w:webHidden/>
              </w:rPr>
            </w:r>
            <w:r w:rsidR="00400C3E">
              <w:rPr>
                <w:noProof/>
                <w:webHidden/>
              </w:rPr>
              <w:fldChar w:fldCharType="separate"/>
            </w:r>
            <w:r w:rsidR="00D920DD">
              <w:rPr>
                <w:noProof/>
                <w:webHidden/>
              </w:rPr>
              <w:t>10</w:t>
            </w:r>
            <w:r w:rsidR="00400C3E">
              <w:rPr>
                <w:noProof/>
                <w:webHidden/>
              </w:rPr>
              <w:fldChar w:fldCharType="end"/>
            </w:r>
          </w:hyperlink>
        </w:p>
        <w:p w14:paraId="73F13253" w14:textId="1FD6C3CC" w:rsidR="00400C3E" w:rsidRDefault="000C5EE8">
          <w:pPr>
            <w:pStyle w:val="Innehll1"/>
            <w:rPr>
              <w:rFonts w:asciiTheme="minorHAnsi" w:eastAsiaTheme="minorEastAsia" w:hAnsiTheme="minorHAnsi" w:cstheme="minorBidi"/>
              <w:b w:val="0"/>
              <w:bCs w:val="0"/>
              <w:iCs w:val="0"/>
              <w:noProof/>
              <w:szCs w:val="22"/>
              <w:lang w:eastAsia="sv-SE"/>
            </w:rPr>
          </w:pPr>
          <w:hyperlink w:anchor="_Toc125364635" w:history="1">
            <w:r w:rsidR="00400C3E" w:rsidRPr="00CC26AC">
              <w:rPr>
                <w:rStyle w:val="Hyperlnk"/>
                <w:noProof/>
              </w:rPr>
              <w:t>8. Räddningstjänstens förmåga och verksamhet</w:t>
            </w:r>
            <w:r w:rsidR="00400C3E">
              <w:rPr>
                <w:noProof/>
                <w:webHidden/>
              </w:rPr>
              <w:tab/>
            </w:r>
            <w:r w:rsidR="00400C3E">
              <w:rPr>
                <w:noProof/>
                <w:webHidden/>
              </w:rPr>
              <w:fldChar w:fldCharType="begin"/>
            </w:r>
            <w:r w:rsidR="00400C3E">
              <w:rPr>
                <w:noProof/>
                <w:webHidden/>
              </w:rPr>
              <w:instrText xml:space="preserve"> PAGEREF _Toc125364635 \h </w:instrText>
            </w:r>
            <w:r w:rsidR="00400C3E">
              <w:rPr>
                <w:noProof/>
                <w:webHidden/>
              </w:rPr>
            </w:r>
            <w:r w:rsidR="00400C3E">
              <w:rPr>
                <w:noProof/>
                <w:webHidden/>
              </w:rPr>
              <w:fldChar w:fldCharType="separate"/>
            </w:r>
            <w:r w:rsidR="00D920DD">
              <w:rPr>
                <w:noProof/>
                <w:webHidden/>
              </w:rPr>
              <w:t>12</w:t>
            </w:r>
            <w:r w:rsidR="00400C3E">
              <w:rPr>
                <w:noProof/>
                <w:webHidden/>
              </w:rPr>
              <w:fldChar w:fldCharType="end"/>
            </w:r>
          </w:hyperlink>
        </w:p>
        <w:p w14:paraId="0724818F" w14:textId="74418F09"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36" w:history="1">
            <w:r w:rsidR="00400C3E" w:rsidRPr="00CC26AC">
              <w:rPr>
                <w:rStyle w:val="Hyperlnk"/>
                <w:noProof/>
              </w:rPr>
              <w:t>8.1 Övergripande beskrivning</w:t>
            </w:r>
            <w:r w:rsidR="00400C3E">
              <w:rPr>
                <w:noProof/>
                <w:webHidden/>
              </w:rPr>
              <w:tab/>
            </w:r>
            <w:r w:rsidR="00400C3E">
              <w:rPr>
                <w:noProof/>
                <w:webHidden/>
              </w:rPr>
              <w:fldChar w:fldCharType="begin"/>
            </w:r>
            <w:r w:rsidR="00400C3E">
              <w:rPr>
                <w:noProof/>
                <w:webHidden/>
              </w:rPr>
              <w:instrText xml:space="preserve"> PAGEREF _Toc125364636 \h </w:instrText>
            </w:r>
            <w:r w:rsidR="00400C3E">
              <w:rPr>
                <w:noProof/>
                <w:webHidden/>
              </w:rPr>
            </w:r>
            <w:r w:rsidR="00400C3E">
              <w:rPr>
                <w:noProof/>
                <w:webHidden/>
              </w:rPr>
              <w:fldChar w:fldCharType="separate"/>
            </w:r>
            <w:r w:rsidR="00D920DD">
              <w:rPr>
                <w:noProof/>
                <w:webHidden/>
              </w:rPr>
              <w:t>12</w:t>
            </w:r>
            <w:r w:rsidR="00400C3E">
              <w:rPr>
                <w:noProof/>
                <w:webHidden/>
              </w:rPr>
              <w:fldChar w:fldCharType="end"/>
            </w:r>
          </w:hyperlink>
        </w:p>
        <w:p w14:paraId="1E8AFD14" w14:textId="6E9A9B15"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37" w:history="1">
            <w:r w:rsidR="00400C3E" w:rsidRPr="00CC26AC">
              <w:rPr>
                <w:rStyle w:val="Hyperlnk"/>
                <w:noProof/>
              </w:rPr>
              <w:t>8.1.1 Tillgång till egna resurser</w:t>
            </w:r>
            <w:r w:rsidR="00400C3E">
              <w:rPr>
                <w:noProof/>
                <w:webHidden/>
              </w:rPr>
              <w:tab/>
            </w:r>
            <w:r w:rsidR="00400C3E">
              <w:rPr>
                <w:noProof/>
                <w:webHidden/>
              </w:rPr>
              <w:fldChar w:fldCharType="begin"/>
            </w:r>
            <w:r w:rsidR="00400C3E">
              <w:rPr>
                <w:noProof/>
                <w:webHidden/>
              </w:rPr>
              <w:instrText xml:space="preserve"> PAGEREF _Toc125364637 \h </w:instrText>
            </w:r>
            <w:r w:rsidR="00400C3E">
              <w:rPr>
                <w:noProof/>
                <w:webHidden/>
              </w:rPr>
            </w:r>
            <w:r w:rsidR="00400C3E">
              <w:rPr>
                <w:noProof/>
                <w:webHidden/>
              </w:rPr>
              <w:fldChar w:fldCharType="separate"/>
            </w:r>
            <w:r w:rsidR="00D920DD">
              <w:rPr>
                <w:noProof/>
                <w:webHidden/>
              </w:rPr>
              <w:t>13</w:t>
            </w:r>
            <w:r w:rsidR="00400C3E">
              <w:rPr>
                <w:noProof/>
                <w:webHidden/>
              </w:rPr>
              <w:fldChar w:fldCharType="end"/>
            </w:r>
          </w:hyperlink>
        </w:p>
        <w:p w14:paraId="551BAF99" w14:textId="74301A28"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38" w:history="1">
            <w:r w:rsidR="00400C3E" w:rsidRPr="00CC26AC">
              <w:rPr>
                <w:rStyle w:val="Hyperlnk"/>
                <w:noProof/>
              </w:rPr>
              <w:t>8.1.2 Tillgång till resurser i samverkan med andra kommuner</w:t>
            </w:r>
            <w:r w:rsidR="00400C3E">
              <w:rPr>
                <w:noProof/>
                <w:webHidden/>
              </w:rPr>
              <w:tab/>
            </w:r>
            <w:r w:rsidR="00400C3E">
              <w:rPr>
                <w:noProof/>
                <w:webHidden/>
              </w:rPr>
              <w:fldChar w:fldCharType="begin"/>
            </w:r>
            <w:r w:rsidR="00400C3E">
              <w:rPr>
                <w:noProof/>
                <w:webHidden/>
              </w:rPr>
              <w:instrText xml:space="preserve"> PAGEREF _Toc125364638 \h </w:instrText>
            </w:r>
            <w:r w:rsidR="00400C3E">
              <w:rPr>
                <w:noProof/>
                <w:webHidden/>
              </w:rPr>
            </w:r>
            <w:r w:rsidR="00400C3E">
              <w:rPr>
                <w:noProof/>
                <w:webHidden/>
              </w:rPr>
              <w:fldChar w:fldCharType="separate"/>
            </w:r>
            <w:r w:rsidR="00D920DD">
              <w:rPr>
                <w:noProof/>
                <w:webHidden/>
              </w:rPr>
              <w:t>14</w:t>
            </w:r>
            <w:r w:rsidR="00400C3E">
              <w:rPr>
                <w:noProof/>
                <w:webHidden/>
              </w:rPr>
              <w:fldChar w:fldCharType="end"/>
            </w:r>
          </w:hyperlink>
        </w:p>
        <w:p w14:paraId="222C576D" w14:textId="6635488E"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39" w:history="1">
            <w:r w:rsidR="00400C3E" w:rsidRPr="00CC26AC">
              <w:rPr>
                <w:rStyle w:val="Hyperlnk"/>
                <w:noProof/>
              </w:rPr>
              <w:t>8.1.3 Alarmering av räddningstjänsten</w:t>
            </w:r>
            <w:r w:rsidR="00400C3E">
              <w:rPr>
                <w:noProof/>
                <w:webHidden/>
              </w:rPr>
              <w:tab/>
            </w:r>
            <w:r w:rsidR="00400C3E">
              <w:rPr>
                <w:noProof/>
                <w:webHidden/>
              </w:rPr>
              <w:fldChar w:fldCharType="begin"/>
            </w:r>
            <w:r w:rsidR="00400C3E">
              <w:rPr>
                <w:noProof/>
                <w:webHidden/>
              </w:rPr>
              <w:instrText xml:space="preserve"> PAGEREF _Toc125364639 \h </w:instrText>
            </w:r>
            <w:r w:rsidR="00400C3E">
              <w:rPr>
                <w:noProof/>
                <w:webHidden/>
              </w:rPr>
            </w:r>
            <w:r w:rsidR="00400C3E">
              <w:rPr>
                <w:noProof/>
                <w:webHidden/>
              </w:rPr>
              <w:fldChar w:fldCharType="separate"/>
            </w:r>
            <w:r w:rsidR="00D920DD">
              <w:rPr>
                <w:noProof/>
                <w:webHidden/>
              </w:rPr>
              <w:t>14</w:t>
            </w:r>
            <w:r w:rsidR="00400C3E">
              <w:rPr>
                <w:noProof/>
                <w:webHidden/>
              </w:rPr>
              <w:fldChar w:fldCharType="end"/>
            </w:r>
          </w:hyperlink>
        </w:p>
        <w:p w14:paraId="1A22B815" w14:textId="599F7BA4"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40" w:history="1">
            <w:r w:rsidR="00400C3E" w:rsidRPr="00CC26AC">
              <w:rPr>
                <w:rStyle w:val="Hyperlnk"/>
                <w:noProof/>
              </w:rPr>
              <w:t>8.1.4 Brandvattenförsörjning</w:t>
            </w:r>
            <w:r w:rsidR="00400C3E">
              <w:rPr>
                <w:noProof/>
                <w:webHidden/>
              </w:rPr>
              <w:tab/>
            </w:r>
            <w:r w:rsidR="00400C3E">
              <w:rPr>
                <w:noProof/>
                <w:webHidden/>
              </w:rPr>
              <w:fldChar w:fldCharType="begin"/>
            </w:r>
            <w:r w:rsidR="00400C3E">
              <w:rPr>
                <w:noProof/>
                <w:webHidden/>
              </w:rPr>
              <w:instrText xml:space="preserve"> PAGEREF _Toc125364640 \h </w:instrText>
            </w:r>
            <w:r w:rsidR="00400C3E">
              <w:rPr>
                <w:noProof/>
                <w:webHidden/>
              </w:rPr>
            </w:r>
            <w:r w:rsidR="00400C3E">
              <w:rPr>
                <w:noProof/>
                <w:webHidden/>
              </w:rPr>
              <w:fldChar w:fldCharType="separate"/>
            </w:r>
            <w:r w:rsidR="00D920DD">
              <w:rPr>
                <w:noProof/>
                <w:webHidden/>
              </w:rPr>
              <w:t>14</w:t>
            </w:r>
            <w:r w:rsidR="00400C3E">
              <w:rPr>
                <w:noProof/>
                <w:webHidden/>
              </w:rPr>
              <w:fldChar w:fldCharType="end"/>
            </w:r>
          </w:hyperlink>
        </w:p>
        <w:p w14:paraId="40FCBC0B" w14:textId="6A599EF8"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41" w:history="1">
            <w:r w:rsidR="00400C3E" w:rsidRPr="00CC26AC">
              <w:rPr>
                <w:rStyle w:val="Hyperlnk"/>
                <w:noProof/>
              </w:rPr>
              <w:t>8.1.5 Responstid</w:t>
            </w:r>
            <w:r w:rsidR="00400C3E">
              <w:rPr>
                <w:noProof/>
                <w:webHidden/>
              </w:rPr>
              <w:tab/>
            </w:r>
            <w:r w:rsidR="00400C3E">
              <w:rPr>
                <w:noProof/>
                <w:webHidden/>
              </w:rPr>
              <w:fldChar w:fldCharType="begin"/>
            </w:r>
            <w:r w:rsidR="00400C3E">
              <w:rPr>
                <w:noProof/>
                <w:webHidden/>
              </w:rPr>
              <w:instrText xml:space="preserve"> PAGEREF _Toc125364641 \h </w:instrText>
            </w:r>
            <w:r w:rsidR="00400C3E">
              <w:rPr>
                <w:noProof/>
                <w:webHidden/>
              </w:rPr>
            </w:r>
            <w:r w:rsidR="00400C3E">
              <w:rPr>
                <w:noProof/>
                <w:webHidden/>
              </w:rPr>
              <w:fldChar w:fldCharType="separate"/>
            </w:r>
            <w:r w:rsidR="00D920DD">
              <w:rPr>
                <w:noProof/>
                <w:webHidden/>
              </w:rPr>
              <w:t>14</w:t>
            </w:r>
            <w:r w:rsidR="00400C3E">
              <w:rPr>
                <w:noProof/>
                <w:webHidden/>
              </w:rPr>
              <w:fldChar w:fldCharType="end"/>
            </w:r>
          </w:hyperlink>
        </w:p>
        <w:p w14:paraId="3AC6D799" w14:textId="757D3FBC"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42" w:history="1">
            <w:r w:rsidR="00400C3E" w:rsidRPr="00CC26AC">
              <w:rPr>
                <w:rStyle w:val="Hyperlnk"/>
                <w:noProof/>
              </w:rPr>
              <w:t>8.1.6 Överlåtande åt annan att vidta inledande begränsande åtgärder</w:t>
            </w:r>
            <w:r w:rsidR="00400C3E">
              <w:rPr>
                <w:noProof/>
                <w:webHidden/>
              </w:rPr>
              <w:tab/>
            </w:r>
            <w:r w:rsidR="00400C3E">
              <w:rPr>
                <w:noProof/>
                <w:webHidden/>
              </w:rPr>
              <w:fldChar w:fldCharType="begin"/>
            </w:r>
            <w:r w:rsidR="00400C3E">
              <w:rPr>
                <w:noProof/>
                <w:webHidden/>
              </w:rPr>
              <w:instrText xml:space="preserve"> PAGEREF _Toc125364642 \h </w:instrText>
            </w:r>
            <w:r w:rsidR="00400C3E">
              <w:rPr>
                <w:noProof/>
                <w:webHidden/>
              </w:rPr>
            </w:r>
            <w:r w:rsidR="00400C3E">
              <w:rPr>
                <w:noProof/>
                <w:webHidden/>
              </w:rPr>
              <w:fldChar w:fldCharType="separate"/>
            </w:r>
            <w:r w:rsidR="00D920DD">
              <w:rPr>
                <w:noProof/>
                <w:webHidden/>
              </w:rPr>
              <w:t>15</w:t>
            </w:r>
            <w:r w:rsidR="00400C3E">
              <w:rPr>
                <w:noProof/>
                <w:webHidden/>
              </w:rPr>
              <w:fldChar w:fldCharType="end"/>
            </w:r>
          </w:hyperlink>
        </w:p>
        <w:p w14:paraId="7949EE1B" w14:textId="4AD5D182"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43" w:history="1">
            <w:r w:rsidR="00400C3E" w:rsidRPr="00CC26AC">
              <w:rPr>
                <w:rStyle w:val="Hyperlnk"/>
                <w:noProof/>
              </w:rPr>
              <w:t>8.1.7 Samverkan med andra aktörer</w:t>
            </w:r>
            <w:r w:rsidR="00400C3E">
              <w:rPr>
                <w:noProof/>
                <w:webHidden/>
              </w:rPr>
              <w:tab/>
            </w:r>
            <w:r w:rsidR="00400C3E">
              <w:rPr>
                <w:noProof/>
                <w:webHidden/>
              </w:rPr>
              <w:fldChar w:fldCharType="begin"/>
            </w:r>
            <w:r w:rsidR="00400C3E">
              <w:rPr>
                <w:noProof/>
                <w:webHidden/>
              </w:rPr>
              <w:instrText xml:space="preserve"> PAGEREF _Toc125364643 \h </w:instrText>
            </w:r>
            <w:r w:rsidR="00400C3E">
              <w:rPr>
                <w:noProof/>
                <w:webHidden/>
              </w:rPr>
            </w:r>
            <w:r w:rsidR="00400C3E">
              <w:rPr>
                <w:noProof/>
                <w:webHidden/>
              </w:rPr>
              <w:fldChar w:fldCharType="separate"/>
            </w:r>
            <w:r w:rsidR="00D920DD">
              <w:rPr>
                <w:noProof/>
                <w:webHidden/>
              </w:rPr>
              <w:t>15</w:t>
            </w:r>
            <w:r w:rsidR="00400C3E">
              <w:rPr>
                <w:noProof/>
                <w:webHidden/>
              </w:rPr>
              <w:fldChar w:fldCharType="end"/>
            </w:r>
          </w:hyperlink>
        </w:p>
        <w:p w14:paraId="244086BC" w14:textId="505DA38B"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44" w:history="1">
            <w:r w:rsidR="00400C3E" w:rsidRPr="00CC26AC">
              <w:rPr>
                <w:rStyle w:val="Hyperlnk"/>
                <w:noProof/>
              </w:rPr>
              <w:t>8.1.8 Varning och information till allmänheten</w:t>
            </w:r>
            <w:r w:rsidR="00400C3E">
              <w:rPr>
                <w:noProof/>
                <w:webHidden/>
              </w:rPr>
              <w:tab/>
            </w:r>
            <w:r w:rsidR="00400C3E">
              <w:rPr>
                <w:noProof/>
                <w:webHidden/>
              </w:rPr>
              <w:fldChar w:fldCharType="begin"/>
            </w:r>
            <w:r w:rsidR="00400C3E">
              <w:rPr>
                <w:noProof/>
                <w:webHidden/>
              </w:rPr>
              <w:instrText xml:space="preserve"> PAGEREF _Toc125364644 \h </w:instrText>
            </w:r>
            <w:r w:rsidR="00400C3E">
              <w:rPr>
                <w:noProof/>
                <w:webHidden/>
              </w:rPr>
            </w:r>
            <w:r w:rsidR="00400C3E">
              <w:rPr>
                <w:noProof/>
                <w:webHidden/>
              </w:rPr>
              <w:fldChar w:fldCharType="separate"/>
            </w:r>
            <w:r w:rsidR="00D920DD">
              <w:rPr>
                <w:noProof/>
                <w:webHidden/>
              </w:rPr>
              <w:t>16</w:t>
            </w:r>
            <w:r w:rsidR="00400C3E">
              <w:rPr>
                <w:noProof/>
                <w:webHidden/>
              </w:rPr>
              <w:fldChar w:fldCharType="end"/>
            </w:r>
          </w:hyperlink>
        </w:p>
        <w:p w14:paraId="5A7D96C3" w14:textId="4EBAFDC4"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45" w:history="1">
            <w:r w:rsidR="00400C3E" w:rsidRPr="00CC26AC">
              <w:rPr>
                <w:rStyle w:val="Hyperlnk"/>
                <w:noProof/>
              </w:rPr>
              <w:t>8.2 Beskrivning av förmåga per olyckstyp</w:t>
            </w:r>
            <w:r w:rsidR="00400C3E">
              <w:rPr>
                <w:noProof/>
                <w:webHidden/>
              </w:rPr>
              <w:tab/>
            </w:r>
            <w:r w:rsidR="00400C3E">
              <w:rPr>
                <w:noProof/>
                <w:webHidden/>
              </w:rPr>
              <w:fldChar w:fldCharType="begin"/>
            </w:r>
            <w:r w:rsidR="00400C3E">
              <w:rPr>
                <w:noProof/>
                <w:webHidden/>
              </w:rPr>
              <w:instrText xml:space="preserve"> PAGEREF _Toc125364645 \h </w:instrText>
            </w:r>
            <w:r w:rsidR="00400C3E">
              <w:rPr>
                <w:noProof/>
                <w:webHidden/>
              </w:rPr>
            </w:r>
            <w:r w:rsidR="00400C3E">
              <w:rPr>
                <w:noProof/>
                <w:webHidden/>
              </w:rPr>
              <w:fldChar w:fldCharType="separate"/>
            </w:r>
            <w:r w:rsidR="00D920DD">
              <w:rPr>
                <w:noProof/>
                <w:webHidden/>
              </w:rPr>
              <w:t>16</w:t>
            </w:r>
            <w:r w:rsidR="00400C3E">
              <w:rPr>
                <w:noProof/>
                <w:webHidden/>
              </w:rPr>
              <w:fldChar w:fldCharType="end"/>
            </w:r>
          </w:hyperlink>
        </w:p>
        <w:p w14:paraId="1F0DA716" w14:textId="5FB9A30D"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46" w:history="1">
            <w:r w:rsidR="00400C3E" w:rsidRPr="00CC26AC">
              <w:rPr>
                <w:rStyle w:val="Hyperlnk"/>
                <w:noProof/>
              </w:rPr>
              <w:t>8.2.1 Brand i byggnad</w:t>
            </w:r>
            <w:r w:rsidR="00400C3E">
              <w:rPr>
                <w:noProof/>
                <w:webHidden/>
              </w:rPr>
              <w:tab/>
            </w:r>
            <w:r w:rsidR="00400C3E">
              <w:rPr>
                <w:noProof/>
                <w:webHidden/>
              </w:rPr>
              <w:fldChar w:fldCharType="begin"/>
            </w:r>
            <w:r w:rsidR="00400C3E">
              <w:rPr>
                <w:noProof/>
                <w:webHidden/>
              </w:rPr>
              <w:instrText xml:space="preserve"> PAGEREF _Toc125364646 \h </w:instrText>
            </w:r>
            <w:r w:rsidR="00400C3E">
              <w:rPr>
                <w:noProof/>
                <w:webHidden/>
              </w:rPr>
            </w:r>
            <w:r w:rsidR="00400C3E">
              <w:rPr>
                <w:noProof/>
                <w:webHidden/>
              </w:rPr>
              <w:fldChar w:fldCharType="separate"/>
            </w:r>
            <w:r w:rsidR="00D920DD">
              <w:rPr>
                <w:noProof/>
                <w:webHidden/>
              </w:rPr>
              <w:t>16</w:t>
            </w:r>
            <w:r w:rsidR="00400C3E">
              <w:rPr>
                <w:noProof/>
                <w:webHidden/>
              </w:rPr>
              <w:fldChar w:fldCharType="end"/>
            </w:r>
          </w:hyperlink>
        </w:p>
        <w:p w14:paraId="69CFAE36" w14:textId="79C7C498"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47" w:history="1">
            <w:r w:rsidR="00400C3E" w:rsidRPr="00CC26AC">
              <w:rPr>
                <w:rStyle w:val="Hyperlnk"/>
                <w:noProof/>
              </w:rPr>
              <w:t>8.2.2 Brand utomhus</w:t>
            </w:r>
            <w:r w:rsidR="00400C3E">
              <w:rPr>
                <w:noProof/>
                <w:webHidden/>
              </w:rPr>
              <w:tab/>
            </w:r>
            <w:r w:rsidR="00400C3E">
              <w:rPr>
                <w:noProof/>
                <w:webHidden/>
              </w:rPr>
              <w:fldChar w:fldCharType="begin"/>
            </w:r>
            <w:r w:rsidR="00400C3E">
              <w:rPr>
                <w:noProof/>
                <w:webHidden/>
              </w:rPr>
              <w:instrText xml:space="preserve"> PAGEREF _Toc125364647 \h </w:instrText>
            </w:r>
            <w:r w:rsidR="00400C3E">
              <w:rPr>
                <w:noProof/>
                <w:webHidden/>
              </w:rPr>
            </w:r>
            <w:r w:rsidR="00400C3E">
              <w:rPr>
                <w:noProof/>
                <w:webHidden/>
              </w:rPr>
              <w:fldChar w:fldCharType="separate"/>
            </w:r>
            <w:r w:rsidR="00D920DD">
              <w:rPr>
                <w:noProof/>
                <w:webHidden/>
              </w:rPr>
              <w:t>16</w:t>
            </w:r>
            <w:r w:rsidR="00400C3E">
              <w:rPr>
                <w:noProof/>
                <w:webHidden/>
              </w:rPr>
              <w:fldChar w:fldCharType="end"/>
            </w:r>
          </w:hyperlink>
        </w:p>
        <w:p w14:paraId="5F5B48CC" w14:textId="1D1925A3"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48" w:history="1">
            <w:r w:rsidR="00400C3E" w:rsidRPr="00CC26AC">
              <w:rPr>
                <w:rStyle w:val="Hyperlnk"/>
                <w:noProof/>
              </w:rPr>
              <w:t>8.2.3 Trafikolycka</w:t>
            </w:r>
            <w:r w:rsidR="00400C3E">
              <w:rPr>
                <w:noProof/>
                <w:webHidden/>
              </w:rPr>
              <w:tab/>
            </w:r>
            <w:r w:rsidR="00400C3E">
              <w:rPr>
                <w:noProof/>
                <w:webHidden/>
              </w:rPr>
              <w:fldChar w:fldCharType="begin"/>
            </w:r>
            <w:r w:rsidR="00400C3E">
              <w:rPr>
                <w:noProof/>
                <w:webHidden/>
              </w:rPr>
              <w:instrText xml:space="preserve"> PAGEREF _Toc125364648 \h </w:instrText>
            </w:r>
            <w:r w:rsidR="00400C3E">
              <w:rPr>
                <w:noProof/>
                <w:webHidden/>
              </w:rPr>
            </w:r>
            <w:r w:rsidR="00400C3E">
              <w:rPr>
                <w:noProof/>
                <w:webHidden/>
              </w:rPr>
              <w:fldChar w:fldCharType="separate"/>
            </w:r>
            <w:r w:rsidR="00D920DD">
              <w:rPr>
                <w:noProof/>
                <w:webHidden/>
              </w:rPr>
              <w:t>17</w:t>
            </w:r>
            <w:r w:rsidR="00400C3E">
              <w:rPr>
                <w:noProof/>
                <w:webHidden/>
              </w:rPr>
              <w:fldChar w:fldCharType="end"/>
            </w:r>
          </w:hyperlink>
        </w:p>
        <w:p w14:paraId="4C04ABA0" w14:textId="01C5DEB2"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49" w:history="1">
            <w:r w:rsidR="00400C3E" w:rsidRPr="00CC26AC">
              <w:rPr>
                <w:rStyle w:val="Hyperlnk"/>
                <w:noProof/>
              </w:rPr>
              <w:t>8.2.4 Olycka med farliga ämnen</w:t>
            </w:r>
            <w:r w:rsidR="00400C3E">
              <w:rPr>
                <w:noProof/>
                <w:webHidden/>
              </w:rPr>
              <w:tab/>
            </w:r>
            <w:r w:rsidR="00400C3E">
              <w:rPr>
                <w:noProof/>
                <w:webHidden/>
              </w:rPr>
              <w:fldChar w:fldCharType="begin"/>
            </w:r>
            <w:r w:rsidR="00400C3E">
              <w:rPr>
                <w:noProof/>
                <w:webHidden/>
              </w:rPr>
              <w:instrText xml:space="preserve"> PAGEREF _Toc125364649 \h </w:instrText>
            </w:r>
            <w:r w:rsidR="00400C3E">
              <w:rPr>
                <w:noProof/>
                <w:webHidden/>
              </w:rPr>
            </w:r>
            <w:r w:rsidR="00400C3E">
              <w:rPr>
                <w:noProof/>
                <w:webHidden/>
              </w:rPr>
              <w:fldChar w:fldCharType="separate"/>
            </w:r>
            <w:r w:rsidR="00D920DD">
              <w:rPr>
                <w:noProof/>
                <w:webHidden/>
              </w:rPr>
              <w:t>17</w:t>
            </w:r>
            <w:r w:rsidR="00400C3E">
              <w:rPr>
                <w:noProof/>
                <w:webHidden/>
              </w:rPr>
              <w:fldChar w:fldCharType="end"/>
            </w:r>
          </w:hyperlink>
        </w:p>
        <w:p w14:paraId="6A38FA14" w14:textId="6CFB1813" w:rsidR="00400C3E" w:rsidRDefault="000C5EE8">
          <w:pPr>
            <w:pStyle w:val="Innehll3"/>
            <w:tabs>
              <w:tab w:val="right" w:leader="dot" w:pos="9060"/>
            </w:tabs>
            <w:rPr>
              <w:rFonts w:asciiTheme="minorHAnsi" w:eastAsiaTheme="minorEastAsia" w:hAnsiTheme="minorHAnsi" w:cstheme="minorBidi"/>
              <w:noProof/>
              <w:sz w:val="22"/>
              <w:szCs w:val="22"/>
              <w:lang w:eastAsia="sv-SE"/>
            </w:rPr>
          </w:pPr>
          <w:hyperlink w:anchor="_Toc125364650" w:history="1">
            <w:r w:rsidR="00400C3E" w:rsidRPr="00CC26AC">
              <w:rPr>
                <w:rStyle w:val="Hyperlnk"/>
                <w:noProof/>
              </w:rPr>
              <w:t>8.2.5 Naturolycka</w:t>
            </w:r>
            <w:r w:rsidR="00400C3E">
              <w:rPr>
                <w:noProof/>
                <w:webHidden/>
              </w:rPr>
              <w:tab/>
            </w:r>
            <w:r w:rsidR="00400C3E">
              <w:rPr>
                <w:noProof/>
                <w:webHidden/>
              </w:rPr>
              <w:fldChar w:fldCharType="begin"/>
            </w:r>
            <w:r w:rsidR="00400C3E">
              <w:rPr>
                <w:noProof/>
                <w:webHidden/>
              </w:rPr>
              <w:instrText xml:space="preserve"> PAGEREF _Toc125364650 \h </w:instrText>
            </w:r>
            <w:r w:rsidR="00400C3E">
              <w:rPr>
                <w:noProof/>
                <w:webHidden/>
              </w:rPr>
            </w:r>
            <w:r w:rsidR="00400C3E">
              <w:rPr>
                <w:noProof/>
                <w:webHidden/>
              </w:rPr>
              <w:fldChar w:fldCharType="separate"/>
            </w:r>
            <w:r w:rsidR="00D920DD">
              <w:rPr>
                <w:noProof/>
                <w:webHidden/>
              </w:rPr>
              <w:t>18</w:t>
            </w:r>
            <w:r w:rsidR="00400C3E">
              <w:rPr>
                <w:noProof/>
                <w:webHidden/>
              </w:rPr>
              <w:fldChar w:fldCharType="end"/>
            </w:r>
          </w:hyperlink>
        </w:p>
        <w:p w14:paraId="26DED31E" w14:textId="243FA6A0"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51" w:history="1">
            <w:r w:rsidR="00400C3E" w:rsidRPr="00CC26AC">
              <w:rPr>
                <w:rStyle w:val="Hyperlnk"/>
                <w:noProof/>
              </w:rPr>
              <w:t>8.3 Räddningstjänstens förmåga (under normala omständigheter)</w:t>
            </w:r>
            <w:r w:rsidR="00400C3E">
              <w:rPr>
                <w:noProof/>
                <w:webHidden/>
              </w:rPr>
              <w:tab/>
            </w:r>
            <w:r w:rsidR="00400C3E">
              <w:rPr>
                <w:noProof/>
                <w:webHidden/>
              </w:rPr>
              <w:fldChar w:fldCharType="begin"/>
            </w:r>
            <w:r w:rsidR="00400C3E">
              <w:rPr>
                <w:noProof/>
                <w:webHidden/>
              </w:rPr>
              <w:instrText xml:space="preserve"> PAGEREF _Toc125364651 \h </w:instrText>
            </w:r>
            <w:r w:rsidR="00400C3E">
              <w:rPr>
                <w:noProof/>
                <w:webHidden/>
              </w:rPr>
            </w:r>
            <w:r w:rsidR="00400C3E">
              <w:rPr>
                <w:noProof/>
                <w:webHidden/>
              </w:rPr>
              <w:fldChar w:fldCharType="separate"/>
            </w:r>
            <w:r w:rsidR="00D920DD">
              <w:rPr>
                <w:noProof/>
                <w:webHidden/>
              </w:rPr>
              <w:t>19</w:t>
            </w:r>
            <w:r w:rsidR="00400C3E">
              <w:rPr>
                <w:noProof/>
                <w:webHidden/>
              </w:rPr>
              <w:fldChar w:fldCharType="end"/>
            </w:r>
          </w:hyperlink>
        </w:p>
        <w:p w14:paraId="4D55F76C" w14:textId="36CE9311"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52" w:history="1">
            <w:r w:rsidR="00400C3E" w:rsidRPr="00CC26AC">
              <w:rPr>
                <w:rStyle w:val="Hyperlnk"/>
                <w:noProof/>
              </w:rPr>
              <w:t>8.4 Ledning av räddningstjänst</w:t>
            </w:r>
            <w:r w:rsidR="00400C3E">
              <w:rPr>
                <w:noProof/>
                <w:webHidden/>
              </w:rPr>
              <w:tab/>
            </w:r>
            <w:r w:rsidR="00400C3E">
              <w:rPr>
                <w:noProof/>
                <w:webHidden/>
              </w:rPr>
              <w:fldChar w:fldCharType="begin"/>
            </w:r>
            <w:r w:rsidR="00400C3E">
              <w:rPr>
                <w:noProof/>
                <w:webHidden/>
              </w:rPr>
              <w:instrText xml:space="preserve"> PAGEREF _Toc125364652 \h </w:instrText>
            </w:r>
            <w:r w:rsidR="00400C3E">
              <w:rPr>
                <w:noProof/>
                <w:webHidden/>
              </w:rPr>
            </w:r>
            <w:r w:rsidR="00400C3E">
              <w:rPr>
                <w:noProof/>
                <w:webHidden/>
              </w:rPr>
              <w:fldChar w:fldCharType="separate"/>
            </w:r>
            <w:r w:rsidR="00D920DD">
              <w:rPr>
                <w:noProof/>
                <w:webHidden/>
              </w:rPr>
              <w:t>20</w:t>
            </w:r>
            <w:r w:rsidR="00400C3E">
              <w:rPr>
                <w:noProof/>
                <w:webHidden/>
              </w:rPr>
              <w:fldChar w:fldCharType="end"/>
            </w:r>
          </w:hyperlink>
        </w:p>
        <w:p w14:paraId="7601B5AF" w14:textId="6EC7380A"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53" w:history="1">
            <w:r w:rsidR="00400C3E" w:rsidRPr="00CC26AC">
              <w:rPr>
                <w:rStyle w:val="Hyperlnk"/>
                <w:noProof/>
              </w:rPr>
              <w:t>8.5 Samtida och omfattande räddningsinsatser</w:t>
            </w:r>
            <w:r w:rsidR="00400C3E">
              <w:rPr>
                <w:noProof/>
                <w:webHidden/>
              </w:rPr>
              <w:tab/>
            </w:r>
            <w:r w:rsidR="00400C3E">
              <w:rPr>
                <w:noProof/>
                <w:webHidden/>
              </w:rPr>
              <w:fldChar w:fldCharType="begin"/>
            </w:r>
            <w:r w:rsidR="00400C3E">
              <w:rPr>
                <w:noProof/>
                <w:webHidden/>
              </w:rPr>
              <w:instrText xml:space="preserve"> PAGEREF _Toc125364653 \h </w:instrText>
            </w:r>
            <w:r w:rsidR="00400C3E">
              <w:rPr>
                <w:noProof/>
                <w:webHidden/>
              </w:rPr>
            </w:r>
            <w:r w:rsidR="00400C3E">
              <w:rPr>
                <w:noProof/>
                <w:webHidden/>
              </w:rPr>
              <w:fldChar w:fldCharType="separate"/>
            </w:r>
            <w:r w:rsidR="00D920DD">
              <w:rPr>
                <w:noProof/>
                <w:webHidden/>
              </w:rPr>
              <w:t>20</w:t>
            </w:r>
            <w:r w:rsidR="00400C3E">
              <w:rPr>
                <w:noProof/>
                <w:webHidden/>
              </w:rPr>
              <w:fldChar w:fldCharType="end"/>
            </w:r>
          </w:hyperlink>
        </w:p>
        <w:p w14:paraId="3AA3F768" w14:textId="6A5C1D86" w:rsidR="00400C3E" w:rsidRDefault="000C5EE8">
          <w:pPr>
            <w:pStyle w:val="Innehll2"/>
            <w:tabs>
              <w:tab w:val="right" w:leader="dot" w:pos="9060"/>
            </w:tabs>
            <w:rPr>
              <w:rFonts w:asciiTheme="minorHAnsi" w:eastAsiaTheme="minorEastAsia" w:hAnsiTheme="minorHAnsi" w:cstheme="minorBidi"/>
              <w:bCs w:val="0"/>
              <w:noProof/>
              <w:lang w:eastAsia="sv-SE"/>
            </w:rPr>
          </w:pPr>
          <w:hyperlink w:anchor="_Toc125364654" w:history="1">
            <w:r w:rsidR="00400C3E" w:rsidRPr="00CC26AC">
              <w:rPr>
                <w:rStyle w:val="Hyperlnk"/>
                <w:noProof/>
              </w:rPr>
              <w:t>8.6 Räddningstjänst under höjd beredskap</w:t>
            </w:r>
            <w:r w:rsidR="00400C3E">
              <w:rPr>
                <w:noProof/>
                <w:webHidden/>
              </w:rPr>
              <w:tab/>
            </w:r>
            <w:r w:rsidR="00400C3E">
              <w:rPr>
                <w:noProof/>
                <w:webHidden/>
              </w:rPr>
              <w:fldChar w:fldCharType="begin"/>
            </w:r>
            <w:r w:rsidR="00400C3E">
              <w:rPr>
                <w:noProof/>
                <w:webHidden/>
              </w:rPr>
              <w:instrText xml:space="preserve"> PAGEREF _Toc125364654 \h </w:instrText>
            </w:r>
            <w:r w:rsidR="00400C3E">
              <w:rPr>
                <w:noProof/>
                <w:webHidden/>
              </w:rPr>
            </w:r>
            <w:r w:rsidR="00400C3E">
              <w:rPr>
                <w:noProof/>
                <w:webHidden/>
              </w:rPr>
              <w:fldChar w:fldCharType="separate"/>
            </w:r>
            <w:r w:rsidR="00D920DD">
              <w:rPr>
                <w:noProof/>
                <w:webHidden/>
              </w:rPr>
              <w:t>20</w:t>
            </w:r>
            <w:r w:rsidR="00400C3E">
              <w:rPr>
                <w:noProof/>
                <w:webHidden/>
              </w:rPr>
              <w:fldChar w:fldCharType="end"/>
            </w:r>
          </w:hyperlink>
        </w:p>
        <w:p w14:paraId="3F571BEF" w14:textId="05A1BBE2" w:rsidR="00400C3E" w:rsidRDefault="000C5EE8">
          <w:pPr>
            <w:pStyle w:val="Innehll1"/>
            <w:rPr>
              <w:rFonts w:asciiTheme="minorHAnsi" w:eastAsiaTheme="minorEastAsia" w:hAnsiTheme="minorHAnsi" w:cstheme="minorBidi"/>
              <w:b w:val="0"/>
              <w:bCs w:val="0"/>
              <w:iCs w:val="0"/>
              <w:noProof/>
              <w:szCs w:val="22"/>
              <w:lang w:eastAsia="sv-SE"/>
            </w:rPr>
          </w:pPr>
          <w:hyperlink w:anchor="_Toc125364655" w:history="1">
            <w:r w:rsidR="00400C3E" w:rsidRPr="00CC26AC">
              <w:rPr>
                <w:rStyle w:val="Hyperlnk"/>
                <w:noProof/>
              </w:rPr>
              <w:t>9. Uppföljning, utvärdering och lärande</w:t>
            </w:r>
            <w:r w:rsidR="00400C3E">
              <w:rPr>
                <w:noProof/>
                <w:webHidden/>
              </w:rPr>
              <w:tab/>
            </w:r>
            <w:r w:rsidR="00400C3E">
              <w:rPr>
                <w:noProof/>
                <w:webHidden/>
              </w:rPr>
              <w:fldChar w:fldCharType="begin"/>
            </w:r>
            <w:r w:rsidR="00400C3E">
              <w:rPr>
                <w:noProof/>
                <w:webHidden/>
              </w:rPr>
              <w:instrText xml:space="preserve"> PAGEREF _Toc125364655 \h </w:instrText>
            </w:r>
            <w:r w:rsidR="00400C3E">
              <w:rPr>
                <w:noProof/>
                <w:webHidden/>
              </w:rPr>
            </w:r>
            <w:r w:rsidR="00400C3E">
              <w:rPr>
                <w:noProof/>
                <w:webHidden/>
              </w:rPr>
              <w:fldChar w:fldCharType="separate"/>
            </w:r>
            <w:r w:rsidR="00D920DD">
              <w:rPr>
                <w:noProof/>
                <w:webHidden/>
              </w:rPr>
              <w:t>22</w:t>
            </w:r>
            <w:r w:rsidR="00400C3E">
              <w:rPr>
                <w:noProof/>
                <w:webHidden/>
              </w:rPr>
              <w:fldChar w:fldCharType="end"/>
            </w:r>
          </w:hyperlink>
        </w:p>
        <w:p w14:paraId="0BD780C9" w14:textId="3A261BE4" w:rsidR="00400C3E" w:rsidRDefault="000C5EE8">
          <w:pPr>
            <w:pStyle w:val="Innehll1"/>
            <w:rPr>
              <w:rFonts w:asciiTheme="minorHAnsi" w:eastAsiaTheme="minorEastAsia" w:hAnsiTheme="minorHAnsi" w:cstheme="minorBidi"/>
              <w:b w:val="0"/>
              <w:bCs w:val="0"/>
              <w:iCs w:val="0"/>
              <w:noProof/>
              <w:szCs w:val="22"/>
              <w:lang w:eastAsia="sv-SE"/>
            </w:rPr>
          </w:pPr>
          <w:hyperlink w:anchor="_Toc125364656" w:history="1">
            <w:r w:rsidR="00400C3E" w:rsidRPr="00CC26AC">
              <w:rPr>
                <w:rStyle w:val="Hyperlnk"/>
                <w:noProof/>
              </w:rPr>
              <w:t>Bilaga A Dokumentförteckning</w:t>
            </w:r>
            <w:r w:rsidR="00400C3E">
              <w:rPr>
                <w:noProof/>
                <w:webHidden/>
              </w:rPr>
              <w:tab/>
            </w:r>
            <w:r w:rsidR="00400C3E">
              <w:rPr>
                <w:noProof/>
                <w:webHidden/>
              </w:rPr>
              <w:fldChar w:fldCharType="begin"/>
            </w:r>
            <w:r w:rsidR="00400C3E">
              <w:rPr>
                <w:noProof/>
                <w:webHidden/>
              </w:rPr>
              <w:instrText xml:space="preserve"> PAGEREF _Toc125364656 \h </w:instrText>
            </w:r>
            <w:r w:rsidR="00400C3E">
              <w:rPr>
                <w:noProof/>
                <w:webHidden/>
              </w:rPr>
            </w:r>
            <w:r w:rsidR="00400C3E">
              <w:rPr>
                <w:noProof/>
                <w:webHidden/>
              </w:rPr>
              <w:fldChar w:fldCharType="separate"/>
            </w:r>
            <w:r w:rsidR="00D920DD">
              <w:rPr>
                <w:noProof/>
                <w:webHidden/>
              </w:rPr>
              <w:t>23</w:t>
            </w:r>
            <w:r w:rsidR="00400C3E">
              <w:rPr>
                <w:noProof/>
                <w:webHidden/>
              </w:rPr>
              <w:fldChar w:fldCharType="end"/>
            </w:r>
          </w:hyperlink>
        </w:p>
        <w:p w14:paraId="59695D66" w14:textId="3F4A5D45" w:rsidR="00F36900" w:rsidRDefault="00F36900">
          <w:r>
            <w:rPr>
              <w:b/>
              <w:bCs/>
            </w:rPr>
            <w:fldChar w:fldCharType="end"/>
          </w:r>
        </w:p>
      </w:sdtContent>
    </w:sdt>
    <w:p w14:paraId="6EFE4D2C" w14:textId="77777777" w:rsidR="006B27A7" w:rsidRDefault="006B27A7">
      <w:pPr>
        <w:spacing w:after="0" w:line="240" w:lineRule="auto"/>
        <w:rPr>
          <w:iCs/>
        </w:rPr>
      </w:pPr>
      <w:r>
        <w:rPr>
          <w:b/>
          <w:bCs/>
          <w:iCs/>
        </w:rPr>
        <w:br w:type="page"/>
      </w:r>
    </w:p>
    <w:p w14:paraId="791AF880" w14:textId="256FD415" w:rsidR="007167DC" w:rsidRPr="00F64BEF" w:rsidRDefault="007167DC" w:rsidP="007167DC">
      <w:pPr>
        <w:pStyle w:val="Rubrik1"/>
        <w:rPr>
          <w:szCs w:val="28"/>
        </w:rPr>
      </w:pPr>
      <w:bookmarkStart w:id="6" w:name="_Toc301243540"/>
      <w:bookmarkStart w:id="7" w:name="_Toc301266414"/>
      <w:bookmarkStart w:id="8" w:name="_Toc436762061"/>
      <w:bookmarkStart w:id="9" w:name="_Toc107502471"/>
      <w:bookmarkStart w:id="10" w:name="_Toc125364613"/>
      <w:r w:rsidRPr="00F64BEF">
        <w:rPr>
          <w:szCs w:val="28"/>
        </w:rPr>
        <w:lastRenderedPageBreak/>
        <w:t>1</w:t>
      </w:r>
      <w:r w:rsidR="00B26C11">
        <w:rPr>
          <w:szCs w:val="28"/>
        </w:rPr>
        <w:t>.</w:t>
      </w:r>
      <w:r w:rsidRPr="00F64BEF">
        <w:rPr>
          <w:szCs w:val="28"/>
        </w:rPr>
        <w:t xml:space="preserve"> Inledning</w:t>
      </w:r>
      <w:bookmarkEnd w:id="6"/>
      <w:bookmarkEnd w:id="7"/>
      <w:bookmarkEnd w:id="8"/>
      <w:bookmarkEnd w:id="9"/>
      <w:bookmarkEnd w:id="10"/>
    </w:p>
    <w:p w14:paraId="0A22D0E6" w14:textId="77777777" w:rsidR="00AB6D8E" w:rsidRPr="00AB6D8E" w:rsidRDefault="00AB6D8E" w:rsidP="00AB6D8E">
      <w:pPr>
        <w:autoSpaceDE w:val="0"/>
        <w:autoSpaceDN w:val="0"/>
        <w:adjustRightInd w:val="0"/>
        <w:rPr>
          <w:rFonts w:asciiTheme="minorHAnsi" w:hAnsiTheme="minorHAnsi"/>
          <w:sz w:val="24"/>
          <w:szCs w:val="24"/>
        </w:rPr>
      </w:pPr>
      <w:r w:rsidRPr="00AB6D8E">
        <w:rPr>
          <w:rFonts w:asciiTheme="minorHAnsi" w:hAnsiTheme="minorHAnsi"/>
          <w:sz w:val="24"/>
          <w:szCs w:val="24"/>
        </w:rPr>
        <w:t>I enlighet med Lag (SFS 2003:778) om skydd mot olyckor ska kommunen upprätta ett handlingsprogram för förebyggande verksamhet och för räddningstjänst, detta handlingsprogram omfattar båda delar.</w:t>
      </w:r>
    </w:p>
    <w:p w14:paraId="52C5E71B" w14:textId="42EFD273" w:rsidR="00AB6D8E" w:rsidRPr="00AB6D8E" w:rsidRDefault="00AB6D8E" w:rsidP="00AB6D8E">
      <w:pPr>
        <w:autoSpaceDE w:val="0"/>
        <w:autoSpaceDN w:val="0"/>
        <w:adjustRightInd w:val="0"/>
        <w:rPr>
          <w:rFonts w:asciiTheme="minorHAnsi" w:hAnsiTheme="minorHAnsi"/>
          <w:sz w:val="24"/>
          <w:szCs w:val="24"/>
        </w:rPr>
      </w:pPr>
      <w:r w:rsidRPr="00AB6D8E">
        <w:rPr>
          <w:rFonts w:asciiTheme="minorHAnsi" w:hAnsiTheme="minorHAnsi"/>
          <w:sz w:val="24"/>
          <w:szCs w:val="24"/>
        </w:rPr>
        <w:t xml:space="preserve">Handlingsprogrammet ska beskriva mål för arbetet med skydd mot olyckor samt ta upp risker för olyckor som kan föranleda räddningsinsats (t ex bränder, trafikolyckor, naturhändelser). </w:t>
      </w:r>
    </w:p>
    <w:p w14:paraId="0D3FD8BE" w14:textId="77777777" w:rsidR="00AB6D8E" w:rsidRPr="00AB6D8E" w:rsidRDefault="00AB6D8E" w:rsidP="00AB6D8E">
      <w:pPr>
        <w:autoSpaceDE w:val="0"/>
        <w:autoSpaceDN w:val="0"/>
        <w:adjustRightInd w:val="0"/>
        <w:rPr>
          <w:rFonts w:asciiTheme="minorHAnsi" w:hAnsiTheme="minorHAnsi"/>
          <w:sz w:val="24"/>
          <w:szCs w:val="24"/>
        </w:rPr>
      </w:pPr>
      <w:r w:rsidRPr="00AB6D8E">
        <w:rPr>
          <w:rFonts w:asciiTheme="minorHAnsi" w:hAnsiTheme="minorHAnsi"/>
          <w:sz w:val="24"/>
          <w:szCs w:val="24"/>
        </w:rPr>
        <w:t>Detta dokument är det lokala styrdokumentet för räddningstjänstens verksamhet i Bengtsfors kommun.</w:t>
      </w:r>
    </w:p>
    <w:p w14:paraId="49889967" w14:textId="1CC85AD2" w:rsidR="00AB6D8E" w:rsidRPr="00AB6D8E" w:rsidRDefault="00AB6D8E" w:rsidP="00AB6D8E">
      <w:pPr>
        <w:rPr>
          <w:rFonts w:asciiTheme="minorHAnsi" w:hAnsiTheme="minorHAnsi"/>
          <w:sz w:val="24"/>
          <w:szCs w:val="24"/>
        </w:rPr>
      </w:pPr>
      <w:r w:rsidRPr="00AB6D8E">
        <w:rPr>
          <w:rFonts w:asciiTheme="minorHAnsi" w:hAnsiTheme="minorHAnsi"/>
          <w:sz w:val="24"/>
          <w:szCs w:val="24"/>
        </w:rPr>
        <w:t>Handlingsprogram ska antas av kommunfullmäktige för varje ny mandatperiod. Detta hindrar dock inte Kommunfullmäktige från att under löpande mandatperiod ge befogenheter att ändra och ge närmare riktlinjer för hur handlingsprogrammet ska tillämpas.</w:t>
      </w:r>
    </w:p>
    <w:p w14:paraId="61FB4C12" w14:textId="10E94F08" w:rsidR="00AB6D8E" w:rsidRPr="00AB6D8E" w:rsidRDefault="00AB6D8E" w:rsidP="00AB6D8E">
      <w:pPr>
        <w:autoSpaceDE w:val="0"/>
        <w:autoSpaceDN w:val="0"/>
        <w:adjustRightInd w:val="0"/>
        <w:rPr>
          <w:rFonts w:asciiTheme="minorHAnsi" w:hAnsiTheme="minorHAnsi"/>
          <w:sz w:val="24"/>
          <w:szCs w:val="24"/>
        </w:rPr>
      </w:pPr>
      <w:r w:rsidRPr="00AB6D8E">
        <w:rPr>
          <w:rFonts w:asciiTheme="minorHAnsi" w:hAnsiTheme="minorHAnsi"/>
          <w:sz w:val="24"/>
          <w:szCs w:val="24"/>
        </w:rPr>
        <w:t>Bengtsfors räddningstjänst skriver ett handlingsprogram som avgränsas till sådana olyckor som kan föranleda räddningsinsats</w:t>
      </w:r>
    </w:p>
    <w:p w14:paraId="00A24096" w14:textId="77777777" w:rsidR="00AB6D8E" w:rsidRPr="00AB6D8E" w:rsidRDefault="00AB6D8E" w:rsidP="00AB6D8E">
      <w:pPr>
        <w:rPr>
          <w:rFonts w:asciiTheme="minorHAnsi" w:hAnsiTheme="minorHAnsi"/>
          <w:sz w:val="24"/>
          <w:szCs w:val="24"/>
        </w:rPr>
      </w:pPr>
      <w:r w:rsidRPr="00AB6D8E">
        <w:rPr>
          <w:rFonts w:asciiTheme="minorHAnsi" w:hAnsiTheme="minorHAnsi"/>
          <w:sz w:val="24"/>
          <w:szCs w:val="24"/>
        </w:rPr>
        <w:t>Lagen innehåller bestämmelser om de åtgärder som den enskilde, staten och kommunerna ska vidta till skydd mot olyckor. I lagen anges övergripande nationella mål som ska kompletteras med lokala mål för verksamheten.</w:t>
      </w:r>
    </w:p>
    <w:p w14:paraId="352C78B8" w14:textId="7C8E7664" w:rsidR="00AB6D8E" w:rsidRPr="00AB6D8E" w:rsidRDefault="00AB6D8E" w:rsidP="00AB6D8E">
      <w:pPr>
        <w:rPr>
          <w:rFonts w:asciiTheme="minorHAnsi" w:hAnsiTheme="minorHAnsi"/>
          <w:sz w:val="24"/>
          <w:szCs w:val="24"/>
        </w:rPr>
      </w:pPr>
      <w:r w:rsidRPr="00AB6D8E">
        <w:rPr>
          <w:rFonts w:asciiTheme="minorHAnsi" w:hAnsiTheme="minorHAnsi"/>
          <w:sz w:val="24"/>
          <w:szCs w:val="24"/>
        </w:rPr>
        <w:t>Handlingsprogrammet redovisar även den skadeavhjälpande verksamhetens organisation och förmåga att avhjälpa olyckor samt vilka mål som finns antagna för verksamheten.</w:t>
      </w:r>
    </w:p>
    <w:p w14:paraId="1640B529" w14:textId="3D0FF1F9" w:rsidR="00AB6D8E" w:rsidRPr="00AB6D8E" w:rsidRDefault="00AB6D8E" w:rsidP="00AB6D8E">
      <w:pPr>
        <w:rPr>
          <w:rFonts w:asciiTheme="minorHAnsi" w:hAnsiTheme="minorHAnsi"/>
          <w:sz w:val="24"/>
          <w:szCs w:val="24"/>
        </w:rPr>
      </w:pPr>
      <w:r w:rsidRPr="00AB6D8E">
        <w:rPr>
          <w:rFonts w:asciiTheme="minorHAnsi" w:hAnsiTheme="minorHAnsi"/>
          <w:sz w:val="24"/>
          <w:szCs w:val="24"/>
        </w:rPr>
        <w:t>Underlaget till handlingsprogrammet är bland annat kommunens risk- och sårbarhetsanalys, statistik från räddningstjänstens insatser samt statistik från räddningstjänstens förebyggande arbete.</w:t>
      </w:r>
    </w:p>
    <w:p w14:paraId="633C27B7" w14:textId="77777777" w:rsidR="008E37BD" w:rsidRPr="008E37BD" w:rsidRDefault="008E37BD" w:rsidP="00C86592">
      <w:pPr>
        <w:pStyle w:val="Brdtext"/>
      </w:pPr>
    </w:p>
    <w:p w14:paraId="57315978" w14:textId="651D734F" w:rsidR="007167DC" w:rsidRDefault="007167DC" w:rsidP="00D13A38">
      <w:pPr>
        <w:pStyle w:val="Rubrik1"/>
        <w:rPr>
          <w:szCs w:val="28"/>
        </w:rPr>
      </w:pPr>
      <w:bookmarkStart w:id="11" w:name="_Toc125364614"/>
      <w:r w:rsidRPr="00F64BEF">
        <w:rPr>
          <w:szCs w:val="28"/>
        </w:rPr>
        <w:t>2. Beskrivning av kommunen</w:t>
      </w:r>
      <w:bookmarkEnd w:id="11"/>
      <w:r w:rsidRPr="00F64BEF">
        <w:rPr>
          <w:szCs w:val="28"/>
        </w:rPr>
        <w:t xml:space="preserve"> </w:t>
      </w:r>
    </w:p>
    <w:p w14:paraId="7D946869" w14:textId="59198D6C" w:rsidR="00AB6D8E" w:rsidRDefault="00AB6D8E" w:rsidP="00AB6D8E">
      <w:pPr>
        <w:rPr>
          <w:rFonts w:asciiTheme="minorHAnsi" w:hAnsiTheme="minorHAnsi"/>
          <w:sz w:val="24"/>
          <w:szCs w:val="24"/>
        </w:rPr>
      </w:pPr>
      <w:r w:rsidRPr="00AB6D8E">
        <w:rPr>
          <w:rFonts w:asciiTheme="minorHAnsi" w:hAnsiTheme="minorHAnsi"/>
          <w:sz w:val="24"/>
          <w:szCs w:val="24"/>
        </w:rPr>
        <w:t xml:space="preserve">Bengtsfors kommun har en yta på 890 kvadratkilometer. Antalet invånare är knappt 10000, vilket innebär 11 invånare per kvadratkilometer. Ca 70 % av befolkningen bor i någon av de fem tätorterna. Som tätort räknas Bengtsfors ca 3200 personer, Dals Långed ca 1400 personer, Billingsfors ca 1200 personer, Bäckefors ca 650 personer, Skåpafors ca 350 personer. Det finns två stycken småorter Gustavsfors och Ödskölt som har ca 200 invånare tillsammans. Resterande personer bor på landsbygden. </w:t>
      </w:r>
    </w:p>
    <w:p w14:paraId="47769344" w14:textId="77777777" w:rsidR="00AB6D8E" w:rsidRPr="00AB6D8E" w:rsidRDefault="00AB6D8E" w:rsidP="00AB6D8E">
      <w:pPr>
        <w:rPr>
          <w:rFonts w:asciiTheme="minorHAnsi" w:hAnsiTheme="minorHAnsi"/>
          <w:sz w:val="24"/>
          <w:szCs w:val="24"/>
        </w:rPr>
      </w:pPr>
      <w:r w:rsidRPr="00AB6D8E">
        <w:rPr>
          <w:rFonts w:asciiTheme="minorHAnsi" w:hAnsiTheme="minorHAnsi"/>
          <w:sz w:val="24"/>
          <w:szCs w:val="24"/>
        </w:rPr>
        <w:t>Bengtsfors kommun ligger i landskapet mellan Vänern och Norge. Kommunen genomkorsas av länsvägarna 172, 164 och 166.</w:t>
      </w:r>
    </w:p>
    <w:p w14:paraId="2F72A414" w14:textId="16425F70" w:rsidR="00AB6D8E" w:rsidRPr="00AB6D8E" w:rsidRDefault="00AB6D8E" w:rsidP="00AB6D8E">
      <w:pPr>
        <w:rPr>
          <w:rFonts w:asciiTheme="minorHAnsi" w:hAnsiTheme="minorHAnsi"/>
          <w:sz w:val="24"/>
          <w:szCs w:val="24"/>
        </w:rPr>
      </w:pPr>
      <w:r w:rsidRPr="00AB6D8E">
        <w:rPr>
          <w:rFonts w:asciiTheme="minorHAnsi" w:hAnsiTheme="minorHAnsi"/>
          <w:sz w:val="24"/>
          <w:szCs w:val="24"/>
        </w:rPr>
        <w:t>Kommunen är känd för sina natursköna omgivningar och alla sjöar (399 stycken) som täcker ca 17% av arean samt Dalslands kanal som rinner genom flera orter i kommunen.</w:t>
      </w:r>
    </w:p>
    <w:p w14:paraId="44535794" w14:textId="77777777" w:rsidR="00AB6D8E" w:rsidRPr="00AB6D8E" w:rsidRDefault="00AB6D8E" w:rsidP="00AB6D8E">
      <w:pPr>
        <w:rPr>
          <w:rFonts w:asciiTheme="minorHAnsi" w:hAnsiTheme="minorHAnsi"/>
          <w:sz w:val="24"/>
          <w:szCs w:val="24"/>
        </w:rPr>
      </w:pPr>
    </w:p>
    <w:p w14:paraId="35DD8E9E" w14:textId="77777777" w:rsidR="00AB6D8E" w:rsidRPr="00AB6D8E" w:rsidRDefault="00AB6D8E" w:rsidP="00AB6D8E">
      <w:pPr>
        <w:rPr>
          <w:lang w:eastAsia="sv-SE"/>
        </w:rPr>
      </w:pPr>
    </w:p>
    <w:p w14:paraId="322D727D" w14:textId="3197F097" w:rsidR="007167DC" w:rsidRPr="00F64BEF" w:rsidRDefault="007167DC" w:rsidP="007167DC">
      <w:pPr>
        <w:pStyle w:val="Rubrik1"/>
        <w:rPr>
          <w:szCs w:val="28"/>
        </w:rPr>
      </w:pPr>
      <w:bookmarkStart w:id="12" w:name="_Toc125364615"/>
      <w:r w:rsidRPr="00F64BEF">
        <w:rPr>
          <w:szCs w:val="28"/>
        </w:rPr>
        <w:t>3. Styrning av skydd mot olyckor</w:t>
      </w:r>
      <w:bookmarkEnd w:id="12"/>
    </w:p>
    <w:p w14:paraId="0DFF7291" w14:textId="77777777" w:rsidR="00AB6D8E" w:rsidRPr="00AB6D8E" w:rsidRDefault="00AB6D8E" w:rsidP="00AB6D8E">
      <w:pPr>
        <w:spacing w:after="120"/>
        <w:rPr>
          <w:rFonts w:asciiTheme="minorHAnsi" w:hAnsiTheme="minorHAnsi"/>
          <w:sz w:val="24"/>
          <w:szCs w:val="24"/>
        </w:rPr>
      </w:pPr>
      <w:r w:rsidRPr="00AB6D8E">
        <w:rPr>
          <w:rFonts w:asciiTheme="minorHAnsi" w:hAnsiTheme="minorHAnsi"/>
          <w:sz w:val="24"/>
          <w:szCs w:val="24"/>
        </w:rPr>
        <w:t>Kommunstyrelsen utgör räddningsnämnd. I de fall kommunala fastigheter och verksamheter är föremål för myndighetsutövningen fullgörs i de av myndighetsnämnden för att en jävssituation inte ska uppkomma.</w:t>
      </w:r>
    </w:p>
    <w:p w14:paraId="1BDADB60" w14:textId="77777777" w:rsidR="00AB6D8E" w:rsidRPr="00AB6D8E" w:rsidRDefault="00AB6D8E" w:rsidP="00AB6D8E">
      <w:pPr>
        <w:spacing w:after="120"/>
        <w:rPr>
          <w:rFonts w:asciiTheme="minorHAnsi" w:hAnsiTheme="minorHAnsi"/>
          <w:sz w:val="24"/>
          <w:szCs w:val="24"/>
        </w:rPr>
      </w:pPr>
      <w:r w:rsidRPr="00AB6D8E">
        <w:rPr>
          <w:rFonts w:asciiTheme="minorHAnsi" w:hAnsiTheme="minorHAnsi"/>
          <w:sz w:val="24"/>
          <w:szCs w:val="24"/>
        </w:rPr>
        <w:t xml:space="preserve">Vid kriser kan kommunens krisledningsnämnd överta ansvar från en eller flera nämnder. Den kommunala krisledningen utgår från den upprättade övergripande krisledningsplanen. Räddningstjänsten har också uppdraget att arbeta med kommunens skyldigheter enligt lag om kommuners och landstings åtgärder inför och vid extraordinära händelser i fredstid och höjd beredskap. </w:t>
      </w:r>
    </w:p>
    <w:p w14:paraId="39B50694" w14:textId="77777777" w:rsidR="00E25723" w:rsidRPr="00F64BEF" w:rsidRDefault="00E25723" w:rsidP="00D13A38">
      <w:pPr>
        <w:pStyle w:val="Brdtext"/>
      </w:pPr>
    </w:p>
    <w:p w14:paraId="3E2ED362" w14:textId="77777777" w:rsidR="00DA18F4" w:rsidRPr="00F64BEF" w:rsidRDefault="00DA18F4" w:rsidP="00DA18F4">
      <w:pPr>
        <w:pStyle w:val="Rubrik1"/>
        <w:rPr>
          <w:szCs w:val="28"/>
        </w:rPr>
      </w:pPr>
      <w:bookmarkStart w:id="13" w:name="_Toc125364616"/>
      <w:r w:rsidRPr="00F64BEF">
        <w:rPr>
          <w:szCs w:val="28"/>
        </w:rPr>
        <w:t>4. Risker</w:t>
      </w:r>
      <w:bookmarkEnd w:id="13"/>
    </w:p>
    <w:p w14:paraId="25703D1B" w14:textId="77777777" w:rsidR="00DA18F4" w:rsidRPr="00F64BEF" w:rsidRDefault="00DA18F4" w:rsidP="003C7C54">
      <w:pPr>
        <w:pStyle w:val="Rubrik2"/>
      </w:pPr>
      <w:bookmarkStart w:id="14" w:name="_Toc125364617"/>
      <w:r w:rsidRPr="00F64BEF">
        <w:t>4.1 Övergripande risker</w:t>
      </w:r>
      <w:bookmarkEnd w:id="14"/>
    </w:p>
    <w:p w14:paraId="5682B8E9" w14:textId="20FDC189" w:rsidR="00AB6D8E" w:rsidRPr="00AB6D8E" w:rsidRDefault="00AB6D8E" w:rsidP="00AB6D8E">
      <w:pPr>
        <w:autoSpaceDE w:val="0"/>
        <w:autoSpaceDN w:val="0"/>
        <w:adjustRightInd w:val="0"/>
        <w:rPr>
          <w:rFonts w:asciiTheme="minorHAnsi" w:hAnsiTheme="minorHAnsi"/>
          <w:color w:val="000000"/>
          <w:sz w:val="24"/>
          <w:szCs w:val="24"/>
        </w:rPr>
      </w:pPr>
      <w:r w:rsidRPr="00AB6D8E">
        <w:rPr>
          <w:rFonts w:asciiTheme="minorHAnsi" w:hAnsiTheme="minorHAnsi"/>
          <w:color w:val="000000"/>
          <w:sz w:val="24"/>
          <w:szCs w:val="24"/>
        </w:rPr>
        <w:t xml:space="preserve">Länsväg 172 går genom Bengtsfors kommun med en hel del tung trafik och transporter av farligt gods. Fler och fler kommuninvånare pendlar till andra kommuner och som medför en högre belastning på trafikmiljön. </w:t>
      </w:r>
    </w:p>
    <w:p w14:paraId="6994D7FD" w14:textId="48F4DFDC" w:rsidR="00AB6D8E" w:rsidRPr="00AB6D8E" w:rsidRDefault="00AB6D8E" w:rsidP="00AB6D8E">
      <w:pPr>
        <w:autoSpaceDE w:val="0"/>
        <w:autoSpaceDN w:val="0"/>
        <w:adjustRightInd w:val="0"/>
        <w:rPr>
          <w:rFonts w:asciiTheme="minorHAnsi" w:hAnsiTheme="minorHAnsi"/>
          <w:color w:val="000000"/>
          <w:sz w:val="24"/>
          <w:szCs w:val="24"/>
        </w:rPr>
      </w:pPr>
      <w:r w:rsidRPr="00AB6D8E">
        <w:rPr>
          <w:rFonts w:asciiTheme="minorHAnsi" w:hAnsiTheme="minorHAnsi"/>
          <w:sz w:val="24"/>
          <w:szCs w:val="24"/>
        </w:rPr>
        <w:t>Bengtsfors</w:t>
      </w:r>
      <w:r w:rsidRPr="00AB6D8E">
        <w:rPr>
          <w:rFonts w:asciiTheme="minorHAnsi" w:hAnsiTheme="minorHAnsi"/>
          <w:color w:val="000000"/>
          <w:sz w:val="24"/>
          <w:szCs w:val="24"/>
        </w:rPr>
        <w:t xml:space="preserve"> kommun har två industrier samt tre dammanläggningar där verksamheten innebär fara för att en olycka ska orsaka allvarliga skador på människor eller miljön. Så kallade ”farliga verksamheter” som anges i Lagen (SFS 2003:778) om skydd mot olyckor, 2 kap. 4§. </w:t>
      </w:r>
    </w:p>
    <w:p w14:paraId="149AF83B" w14:textId="77777777" w:rsidR="00E04BBA" w:rsidRPr="00E04BBA" w:rsidRDefault="00E04BBA" w:rsidP="00E04BBA">
      <w:pPr>
        <w:pStyle w:val="Brdtext"/>
      </w:pPr>
    </w:p>
    <w:p w14:paraId="5160F011" w14:textId="77777777" w:rsidR="00DA18F4" w:rsidRPr="00F64BEF" w:rsidRDefault="00DA18F4" w:rsidP="003C7C54">
      <w:pPr>
        <w:pStyle w:val="Rubrik2"/>
      </w:pPr>
      <w:bookmarkStart w:id="15" w:name="_Toc125364618"/>
      <w:r w:rsidRPr="00F64BEF">
        <w:t>4.2 Brand i byggnad</w:t>
      </w:r>
      <w:bookmarkEnd w:id="15"/>
    </w:p>
    <w:p w14:paraId="3F666581" w14:textId="2E338348" w:rsidR="00DA18F4" w:rsidRPr="00FF40DF" w:rsidRDefault="00DA18F4" w:rsidP="00D13A38">
      <w:pPr>
        <w:pStyle w:val="Brdtext"/>
        <w:rPr>
          <w:rFonts w:asciiTheme="minorHAnsi" w:hAnsiTheme="minorHAnsi" w:cstheme="minorHAnsi"/>
          <w:sz w:val="24"/>
          <w:szCs w:val="24"/>
        </w:rPr>
      </w:pPr>
      <w:r w:rsidRPr="00FF40DF">
        <w:rPr>
          <w:rFonts w:asciiTheme="minorHAnsi" w:hAnsiTheme="minorHAnsi" w:cstheme="minorHAnsi"/>
          <w:sz w:val="24"/>
          <w:szCs w:val="24"/>
        </w:rPr>
        <w:t>Bostadsbränder är klart överrepresenterat där bränder i villor är vanligast och står för en tredj</w:t>
      </w:r>
      <w:r w:rsidR="00E23CCC" w:rsidRPr="00FF40DF">
        <w:rPr>
          <w:rFonts w:asciiTheme="minorHAnsi" w:hAnsiTheme="minorHAnsi" w:cstheme="minorHAnsi"/>
          <w:sz w:val="24"/>
          <w:szCs w:val="24"/>
        </w:rPr>
        <w:t>edel av byggnadsbränderna i Bengtsfors</w:t>
      </w:r>
      <w:r w:rsidRPr="00FF40DF">
        <w:rPr>
          <w:rFonts w:asciiTheme="minorHAnsi" w:hAnsiTheme="minorHAnsi" w:cstheme="minorHAnsi"/>
          <w:sz w:val="24"/>
          <w:szCs w:val="24"/>
        </w:rPr>
        <w:t>. Soteld och glömd spis är de vanligaste orsaker till bränder. När det gäller villa så är vanligaste startutrymmen i skorsten, pan</w:t>
      </w:r>
      <w:r w:rsidR="00E23CCC" w:rsidRPr="00FF40DF">
        <w:rPr>
          <w:rFonts w:asciiTheme="minorHAnsi" w:hAnsiTheme="minorHAnsi" w:cstheme="minorHAnsi"/>
          <w:sz w:val="24"/>
          <w:szCs w:val="24"/>
        </w:rPr>
        <w:t xml:space="preserve">nrum och i kök, för </w:t>
      </w:r>
      <w:proofErr w:type="spellStart"/>
      <w:r w:rsidR="00E23CCC" w:rsidRPr="00FF40DF">
        <w:rPr>
          <w:rFonts w:asciiTheme="minorHAnsi" w:hAnsiTheme="minorHAnsi" w:cstheme="minorHAnsi"/>
          <w:sz w:val="24"/>
          <w:szCs w:val="24"/>
        </w:rPr>
        <w:t>flerbostadsh</w:t>
      </w:r>
      <w:r w:rsidR="00FF40DF" w:rsidRPr="00FF40DF">
        <w:rPr>
          <w:rFonts w:asciiTheme="minorHAnsi" w:hAnsiTheme="minorHAnsi" w:cstheme="minorHAnsi"/>
          <w:sz w:val="24"/>
          <w:szCs w:val="24"/>
          <w:lang w:val="sv-SE"/>
        </w:rPr>
        <w:t>u</w:t>
      </w:r>
      <w:proofErr w:type="spellEnd"/>
      <w:r w:rsidR="00E23CCC" w:rsidRPr="00FF40DF">
        <w:rPr>
          <w:rFonts w:asciiTheme="minorHAnsi" w:hAnsiTheme="minorHAnsi" w:cstheme="minorHAnsi"/>
          <w:sz w:val="24"/>
          <w:szCs w:val="24"/>
        </w:rPr>
        <w:t>s är kök vanligast.</w:t>
      </w:r>
    </w:p>
    <w:p w14:paraId="620ED464" w14:textId="77777777" w:rsidR="00FF40DF" w:rsidRDefault="00FF40DF" w:rsidP="00E25723">
      <w:pPr>
        <w:pStyle w:val="Brdtext"/>
        <w:rPr>
          <w:rFonts w:asciiTheme="minorHAnsi" w:hAnsiTheme="minorHAnsi" w:cstheme="minorHAnsi"/>
          <w:sz w:val="24"/>
          <w:szCs w:val="24"/>
        </w:rPr>
      </w:pPr>
    </w:p>
    <w:p w14:paraId="6D07F24B" w14:textId="6606B26A" w:rsidR="00DA18F4" w:rsidRPr="00FF40DF" w:rsidRDefault="00FF40DF" w:rsidP="00E25723">
      <w:pPr>
        <w:pStyle w:val="Brdtext"/>
        <w:rPr>
          <w:rFonts w:asciiTheme="minorHAnsi" w:hAnsiTheme="minorHAnsi" w:cstheme="minorHAnsi"/>
          <w:sz w:val="24"/>
          <w:szCs w:val="24"/>
          <w:lang w:val="sv-SE"/>
        </w:rPr>
      </w:pPr>
      <w:r w:rsidRPr="00B4618E">
        <w:rPr>
          <w:rFonts w:asciiTheme="minorHAnsi" w:hAnsiTheme="minorHAnsi" w:cstheme="minorHAnsi"/>
          <w:sz w:val="24"/>
          <w:szCs w:val="24"/>
        </w:rPr>
        <w:t>I</w:t>
      </w:r>
      <w:r w:rsidR="00B4618E" w:rsidRPr="00B4618E">
        <w:rPr>
          <w:rFonts w:asciiTheme="minorHAnsi" w:hAnsiTheme="minorHAnsi" w:cstheme="minorHAnsi"/>
          <w:sz w:val="24"/>
          <w:szCs w:val="24"/>
        </w:rPr>
        <w:t xml:space="preserve"> Bengtsfors inträffar i snitt 15</w:t>
      </w:r>
      <w:r w:rsidR="00DA18F4" w:rsidRPr="00B4618E">
        <w:rPr>
          <w:rFonts w:asciiTheme="minorHAnsi" w:hAnsiTheme="minorHAnsi" w:cstheme="minorHAnsi"/>
          <w:sz w:val="24"/>
          <w:szCs w:val="24"/>
        </w:rPr>
        <w:t xml:space="preserve"> bränder i byggnad/år.</w:t>
      </w:r>
    </w:p>
    <w:p w14:paraId="0DFD8D09" w14:textId="77777777" w:rsidR="00E25723" w:rsidRPr="00E25723" w:rsidRDefault="00E25723" w:rsidP="00E25723">
      <w:pPr>
        <w:pStyle w:val="Brdtext"/>
      </w:pPr>
    </w:p>
    <w:p w14:paraId="64E71829" w14:textId="77777777" w:rsidR="00DA18F4" w:rsidRPr="00F64BEF" w:rsidRDefault="00DA18F4" w:rsidP="003C7C54">
      <w:pPr>
        <w:pStyle w:val="Rubrik2"/>
      </w:pPr>
      <w:bookmarkStart w:id="16" w:name="_Toc125364619"/>
      <w:r w:rsidRPr="00F64BEF">
        <w:t>4.3 Brand utomhus</w:t>
      </w:r>
      <w:bookmarkEnd w:id="16"/>
    </w:p>
    <w:p w14:paraId="1AC25960" w14:textId="5DA2F8F1" w:rsidR="00DA18F4" w:rsidRDefault="00A511FB" w:rsidP="00E04BBA">
      <w:pPr>
        <w:pStyle w:val="Brdtext"/>
      </w:pPr>
      <w:r>
        <w:rPr>
          <w:lang w:val="sv-SE"/>
        </w:rPr>
        <w:t xml:space="preserve">Bengtsfors </w:t>
      </w:r>
      <w:r w:rsidR="00DA18F4" w:rsidRPr="00F64BEF">
        <w:t>Kommun har stora arealer av skog som vid brand skulle kunna medföra stora ekonomiska konsekvenser och hot mot bebyggelse. Extra värdefulla skogsområden med naturreserva</w:t>
      </w:r>
      <w:r>
        <w:t>t finns i Bengtsfors</w:t>
      </w:r>
      <w:r w:rsidR="00DA18F4" w:rsidRPr="00F64BEF">
        <w:t xml:space="preserve"> kommun. Stora bränder kan medföra evakuering av invånare och även medföra hälsoproblem på grund av brandröken. Jämfört med grannkommuner som</w:t>
      </w:r>
      <w:r>
        <w:t xml:space="preserve"> Åmål och Dals Ed så har Bengtsfors förhållandevis mycket</w:t>
      </w:r>
      <w:r w:rsidR="00DA18F4" w:rsidRPr="00F64BEF">
        <w:t xml:space="preserve"> bränder utomhus, en bidragande orsak</w:t>
      </w:r>
      <w:r>
        <w:t xml:space="preserve"> till det är sannolikt att Bengtsfors geografiska yta är större</w:t>
      </w:r>
      <w:r w:rsidR="00DA18F4" w:rsidRPr="00F64BEF">
        <w:t>.</w:t>
      </w:r>
    </w:p>
    <w:p w14:paraId="7AC5FDF6" w14:textId="77777777" w:rsidR="00E04BBA" w:rsidRPr="00E04BBA" w:rsidRDefault="00E04BBA" w:rsidP="00E04BBA">
      <w:pPr>
        <w:pStyle w:val="Brdtext"/>
      </w:pPr>
    </w:p>
    <w:p w14:paraId="2CEB7984" w14:textId="77777777" w:rsidR="00DA18F4" w:rsidRPr="00F64BEF" w:rsidRDefault="00DA18F4" w:rsidP="003C7C54">
      <w:pPr>
        <w:pStyle w:val="Rubrik2"/>
      </w:pPr>
      <w:bookmarkStart w:id="17" w:name="_Toc125364620"/>
      <w:r w:rsidRPr="00F64BEF">
        <w:t>4.4 Trafikolycka</w:t>
      </w:r>
      <w:bookmarkEnd w:id="17"/>
    </w:p>
    <w:p w14:paraId="2D0F75E0" w14:textId="390E4D46" w:rsidR="00DA18F4" w:rsidRPr="00F64BEF" w:rsidRDefault="00DA18F4" w:rsidP="00D13A38">
      <w:pPr>
        <w:pStyle w:val="Brdtext"/>
      </w:pPr>
      <w:r w:rsidRPr="00F64BEF">
        <w:t xml:space="preserve">Trafikolyckor är relativt vanligt förekommande </w:t>
      </w:r>
      <w:r w:rsidR="00A511FB">
        <w:rPr>
          <w:lang w:val="sv-SE"/>
        </w:rPr>
        <w:t>men allvarliga personskador, till följd,  allt ovanligare</w:t>
      </w:r>
      <w:r w:rsidR="00A511FB">
        <w:t>. Länsväg 172</w:t>
      </w:r>
      <w:r w:rsidRPr="00F64BEF">
        <w:t xml:space="preserve"> är den väg där flest olyckor sker, </w:t>
      </w:r>
      <w:r w:rsidR="009C340E">
        <w:rPr>
          <w:lang w:val="sv-SE"/>
        </w:rPr>
        <w:t xml:space="preserve">då </w:t>
      </w:r>
      <w:r w:rsidRPr="00F64BEF">
        <w:t xml:space="preserve">den vägen är tyngst trafikerad. I de flesta olyckor är personbilar inblandade. Det är mer sällan tung trafik inblandad i olyckorna, men det sker årligen. </w:t>
      </w:r>
    </w:p>
    <w:p w14:paraId="45E09EDF" w14:textId="77777777" w:rsidR="009C340E" w:rsidRDefault="009C340E" w:rsidP="00D13A38">
      <w:pPr>
        <w:pStyle w:val="Brdtext"/>
      </w:pPr>
    </w:p>
    <w:p w14:paraId="71B729E9" w14:textId="7ECDC5E1" w:rsidR="00DA18F4" w:rsidRDefault="00A511FB" w:rsidP="00E25723">
      <w:pPr>
        <w:pStyle w:val="Brdtext"/>
      </w:pPr>
      <w:r>
        <w:t>I Bengtsfors</w:t>
      </w:r>
      <w:r w:rsidR="00DA18F4" w:rsidRPr="00F64BEF">
        <w:t xml:space="preserve"> sker i snitt </w:t>
      </w:r>
      <w:r w:rsidR="00B4618E" w:rsidRPr="00B4618E">
        <w:t>20</w:t>
      </w:r>
      <w:r w:rsidR="00DA18F4" w:rsidRPr="00B4618E">
        <w:t xml:space="preserve"> trafikolyckor/år.</w:t>
      </w:r>
    </w:p>
    <w:p w14:paraId="63BF331C" w14:textId="77777777" w:rsidR="00E25723" w:rsidRPr="00E25723" w:rsidRDefault="00E25723" w:rsidP="00E25723">
      <w:pPr>
        <w:pStyle w:val="Brdtext"/>
      </w:pPr>
    </w:p>
    <w:p w14:paraId="1ACFD4A5" w14:textId="77777777" w:rsidR="00DA18F4" w:rsidRPr="00F64BEF" w:rsidRDefault="00DA18F4" w:rsidP="003C7C54">
      <w:pPr>
        <w:pStyle w:val="Rubrik2"/>
      </w:pPr>
      <w:bookmarkStart w:id="18" w:name="_Toc125364621"/>
      <w:r w:rsidRPr="00F64BEF">
        <w:t>4.5 Olycka med farliga ämnen</w:t>
      </w:r>
      <w:bookmarkEnd w:id="18"/>
    </w:p>
    <w:p w14:paraId="30F64C21" w14:textId="74CEE653" w:rsidR="00DA18F4" w:rsidRPr="00F64BEF" w:rsidRDefault="00DA18F4" w:rsidP="00D13A38">
      <w:pPr>
        <w:pStyle w:val="Brdtext"/>
      </w:pPr>
      <w:r w:rsidRPr="00F64BEF">
        <w:t>Transporter med farligt gods på väg kan leda till omfattande olyckor</w:t>
      </w:r>
      <w:r w:rsidR="00A511FB">
        <w:t>. Transporterna passerar flera orter i kommunen.</w:t>
      </w:r>
      <w:r w:rsidRPr="00F64BEF">
        <w:t xml:space="preserve">  </w:t>
      </w:r>
    </w:p>
    <w:p w14:paraId="73D349B4" w14:textId="77777777" w:rsidR="00DA18F4" w:rsidRPr="00F64BEF" w:rsidRDefault="00DA18F4" w:rsidP="00D13A38">
      <w:pPr>
        <w:pStyle w:val="Brdtext"/>
      </w:pPr>
    </w:p>
    <w:p w14:paraId="0BBF75AE" w14:textId="490292F6" w:rsidR="00DA18F4" w:rsidRPr="00F64BEF" w:rsidRDefault="00F412E6" w:rsidP="00D13A38">
      <w:pPr>
        <w:pStyle w:val="Brdtext"/>
        <w:rPr>
          <w:bCs/>
        </w:rPr>
      </w:pPr>
      <w:r>
        <w:rPr>
          <w:bCs/>
        </w:rPr>
        <w:t>I kommunen</w:t>
      </w:r>
      <w:r w:rsidR="00DA18F4" w:rsidRPr="00F64BEF">
        <w:rPr>
          <w:bCs/>
        </w:rPr>
        <w:t xml:space="preserve"> fin</w:t>
      </w:r>
      <w:r>
        <w:rPr>
          <w:bCs/>
        </w:rPr>
        <w:t xml:space="preserve">ns flera bensinstationer </w:t>
      </w:r>
      <w:r w:rsidR="00DA18F4" w:rsidRPr="00F64BEF">
        <w:rPr>
          <w:bCs/>
        </w:rPr>
        <w:t xml:space="preserve">som ligger nära bostäder där en händelse kan påverka ett större område. Även brandfarlig gas finns på flera industrier i form av propan </w:t>
      </w:r>
      <w:r w:rsidR="00A511FB">
        <w:rPr>
          <w:bCs/>
          <w:lang w:val="sv-SE"/>
        </w:rPr>
        <w:t xml:space="preserve">och ammoniak </w:t>
      </w:r>
      <w:r w:rsidR="00DA18F4" w:rsidRPr="00F64BEF">
        <w:rPr>
          <w:bCs/>
        </w:rPr>
        <w:t>i cisterner.</w:t>
      </w:r>
    </w:p>
    <w:p w14:paraId="4B124E48" w14:textId="77777777" w:rsidR="00DA18F4" w:rsidRPr="00F64BEF" w:rsidRDefault="00DA18F4" w:rsidP="00D13A38">
      <w:pPr>
        <w:pStyle w:val="Brdtext"/>
        <w:rPr>
          <w:bCs/>
        </w:rPr>
      </w:pPr>
    </w:p>
    <w:p w14:paraId="1851F13B" w14:textId="209046B3" w:rsidR="00DA18F4" w:rsidRPr="00F412E6" w:rsidRDefault="00F412E6" w:rsidP="00D13A38">
      <w:pPr>
        <w:pStyle w:val="Brdtext"/>
        <w:rPr>
          <w:bCs/>
          <w:lang w:val="sv-SE"/>
        </w:rPr>
      </w:pPr>
      <w:r>
        <w:rPr>
          <w:bCs/>
        </w:rPr>
        <w:t>B</w:t>
      </w:r>
      <w:r>
        <w:rPr>
          <w:bCs/>
          <w:lang w:val="sv-SE"/>
        </w:rPr>
        <w:t xml:space="preserve">engtsfors </w:t>
      </w:r>
      <w:r>
        <w:rPr>
          <w:bCs/>
        </w:rPr>
        <w:t xml:space="preserve">har två industrier </w:t>
      </w:r>
      <w:r w:rsidR="00DA18F4" w:rsidRPr="00F64BEF">
        <w:rPr>
          <w:bCs/>
        </w:rPr>
        <w:t>som klassas som farlig verksamhet enligt LSO 2kap 4§.</w:t>
      </w:r>
      <w:r>
        <w:rPr>
          <w:bCs/>
          <w:lang w:val="sv-SE"/>
        </w:rPr>
        <w:t xml:space="preserve"> Det är pappersbruken i Skåpafors och Billingsfors.</w:t>
      </w:r>
    </w:p>
    <w:p w14:paraId="1AA02C71" w14:textId="77777777" w:rsidR="00DA18F4" w:rsidRPr="00F64BEF" w:rsidRDefault="00DA18F4" w:rsidP="00D13A38">
      <w:pPr>
        <w:pStyle w:val="Brdtext"/>
        <w:rPr>
          <w:bCs/>
        </w:rPr>
      </w:pPr>
    </w:p>
    <w:p w14:paraId="286D1607" w14:textId="3F3BCEEE" w:rsidR="00DA18F4" w:rsidRDefault="00F412E6" w:rsidP="00E25723">
      <w:pPr>
        <w:pStyle w:val="Brdtext"/>
        <w:rPr>
          <w:bCs/>
        </w:rPr>
      </w:pPr>
      <w:r>
        <w:rPr>
          <w:bCs/>
        </w:rPr>
        <w:t>I Bengtsfors</w:t>
      </w:r>
      <w:r w:rsidR="00DA18F4" w:rsidRPr="00F64BEF">
        <w:rPr>
          <w:bCs/>
        </w:rPr>
        <w:t xml:space="preserve"> inträffar </w:t>
      </w:r>
      <w:r w:rsidR="00DA18F4" w:rsidRPr="00B4618E">
        <w:rPr>
          <w:bCs/>
        </w:rPr>
        <w:t xml:space="preserve">i snitt </w:t>
      </w:r>
      <w:r w:rsidR="00B4618E">
        <w:rPr>
          <w:bCs/>
          <w:lang w:val="sv-SE"/>
        </w:rPr>
        <w:t>5</w:t>
      </w:r>
      <w:r w:rsidR="00DA18F4" w:rsidRPr="00B4618E">
        <w:rPr>
          <w:bCs/>
        </w:rPr>
        <w:t xml:space="preserve"> olyckor</w:t>
      </w:r>
      <w:r w:rsidR="00DA18F4" w:rsidRPr="00F64BEF">
        <w:rPr>
          <w:bCs/>
        </w:rPr>
        <w:t xml:space="preserve"> med farligt ämne/år. Oftast rör det sig om mindre läckage av drivmedel.</w:t>
      </w:r>
    </w:p>
    <w:p w14:paraId="7F95501E" w14:textId="77777777" w:rsidR="00E25723" w:rsidRPr="00E25723" w:rsidRDefault="00E25723" w:rsidP="00E25723">
      <w:pPr>
        <w:pStyle w:val="Brdtext"/>
        <w:rPr>
          <w:bCs/>
        </w:rPr>
      </w:pPr>
    </w:p>
    <w:p w14:paraId="7BF2D013" w14:textId="77777777" w:rsidR="00DA18F4" w:rsidRPr="00F64BEF" w:rsidRDefault="00DA18F4" w:rsidP="003C7C54">
      <w:pPr>
        <w:pStyle w:val="Rubrik2"/>
      </w:pPr>
      <w:bookmarkStart w:id="19" w:name="_Toc125364622"/>
      <w:r w:rsidRPr="00F64BEF">
        <w:t>4.6 Naturolycka</w:t>
      </w:r>
      <w:bookmarkEnd w:id="19"/>
    </w:p>
    <w:p w14:paraId="0CBA1F87" w14:textId="0B04D4BD" w:rsidR="00DA18F4" w:rsidRPr="00F64BEF" w:rsidRDefault="00DA18F4" w:rsidP="00D13A38">
      <w:pPr>
        <w:pStyle w:val="Brdtext"/>
      </w:pPr>
      <w:r w:rsidRPr="00F64BEF">
        <w:t>Med naturolycka avses i detta sammanhang natur- och klimatrelaterade olyckor i form av exempelvis översvämning, ras och skred, storm, extrem temperatur samt extrem nederbörd.</w:t>
      </w:r>
    </w:p>
    <w:p w14:paraId="5B583A6F" w14:textId="77777777" w:rsidR="00DA18F4" w:rsidRPr="00F64BEF" w:rsidRDefault="00DA18F4" w:rsidP="00D13A38">
      <w:pPr>
        <w:pStyle w:val="Brdtext"/>
      </w:pPr>
    </w:p>
    <w:p w14:paraId="62C69D99" w14:textId="0CFF6142" w:rsidR="00DA18F4" w:rsidRPr="00F64BEF" w:rsidRDefault="00F412E6" w:rsidP="00D13A38">
      <w:pPr>
        <w:pStyle w:val="Brdtext"/>
      </w:pPr>
      <w:r>
        <w:t>B</w:t>
      </w:r>
      <w:r>
        <w:rPr>
          <w:lang w:val="sv-SE"/>
        </w:rPr>
        <w:t>engtsfors</w:t>
      </w:r>
      <w:r w:rsidR="00DA18F4" w:rsidRPr="00F64BEF">
        <w:t xml:space="preserve"> kommun har flera mindre vattendrag som kan svämma över och som kan medföra trafikdirigering och evakuering av personer. </w:t>
      </w:r>
      <w:r>
        <w:rPr>
          <w:lang w:val="sv-SE"/>
        </w:rPr>
        <w:t xml:space="preserve">Historiskt sett så är översvämningar i </w:t>
      </w:r>
      <w:r w:rsidR="0060506B">
        <w:rPr>
          <w:lang w:val="sv-SE"/>
        </w:rPr>
        <w:t xml:space="preserve">Bengtsfors kommun kopplat till </w:t>
      </w:r>
      <w:proofErr w:type="spellStart"/>
      <w:r w:rsidR="0060506B">
        <w:rPr>
          <w:lang w:val="sv-SE"/>
        </w:rPr>
        <w:t>U</w:t>
      </w:r>
      <w:r>
        <w:rPr>
          <w:lang w:val="sv-SE"/>
        </w:rPr>
        <w:t>pperudsälvens</w:t>
      </w:r>
      <w:proofErr w:type="spellEnd"/>
      <w:r>
        <w:rPr>
          <w:lang w:val="sv-SE"/>
        </w:rPr>
        <w:t xml:space="preserve"> avrinningsområde.  </w:t>
      </w:r>
    </w:p>
    <w:p w14:paraId="0F0F5CAB" w14:textId="77777777" w:rsidR="00D46831" w:rsidRDefault="00D46831" w:rsidP="00D13A38">
      <w:pPr>
        <w:pStyle w:val="Brdtext"/>
      </w:pPr>
    </w:p>
    <w:p w14:paraId="15E8FDE7" w14:textId="734D3EBE" w:rsidR="00F64BEF" w:rsidRDefault="00F412E6" w:rsidP="00E25723">
      <w:pPr>
        <w:pStyle w:val="Brdtext"/>
      </w:pPr>
      <w:r>
        <w:t>I Bengtsfors kommun</w:t>
      </w:r>
      <w:r w:rsidR="00DA18F4" w:rsidRPr="00F64BEF">
        <w:t xml:space="preserve"> inträffar i </w:t>
      </w:r>
      <w:r w:rsidR="00DA18F4" w:rsidRPr="00B4618E">
        <w:t xml:space="preserve">snitt </w:t>
      </w:r>
      <w:r w:rsidR="00B4618E" w:rsidRPr="00B4618E">
        <w:rPr>
          <w:lang w:val="sv-SE"/>
        </w:rPr>
        <w:t>3</w:t>
      </w:r>
      <w:r w:rsidR="00DA18F4" w:rsidRPr="00B4618E">
        <w:t xml:space="preserve"> naturrelaterade</w:t>
      </w:r>
      <w:r w:rsidR="00DA18F4" w:rsidRPr="00F64BEF">
        <w:t xml:space="preserve"> olyckor/år, främst är det nedfallna träd och mindre översvämningar.</w:t>
      </w:r>
    </w:p>
    <w:p w14:paraId="252FF488" w14:textId="77777777" w:rsidR="00E25723" w:rsidRPr="00E25723" w:rsidRDefault="00E25723" w:rsidP="00E25723">
      <w:pPr>
        <w:pStyle w:val="Brdtext"/>
      </w:pPr>
    </w:p>
    <w:p w14:paraId="2F255C44" w14:textId="2B0264FD" w:rsidR="00DA18F4" w:rsidRPr="00F64BEF" w:rsidRDefault="00DA18F4" w:rsidP="003C7C54">
      <w:pPr>
        <w:pStyle w:val="Rubrik2"/>
      </w:pPr>
      <w:bookmarkStart w:id="20" w:name="_Toc125364623"/>
      <w:r w:rsidRPr="00F64BEF">
        <w:t>4.7 Drunkning</w:t>
      </w:r>
      <w:bookmarkEnd w:id="20"/>
    </w:p>
    <w:p w14:paraId="1AB0AA82" w14:textId="70F214A7" w:rsidR="00DA18F4" w:rsidRPr="00F64BEF" w:rsidRDefault="00DA18F4" w:rsidP="00D13A38">
      <w:pPr>
        <w:pStyle w:val="Brdtext"/>
      </w:pPr>
      <w:r w:rsidRPr="00F64BEF">
        <w:t>Räddningstjänsten agerar på drunkningslarm både på öppet och isbelagt vatten. Drunkningsl</w:t>
      </w:r>
      <w:r w:rsidR="00F412E6">
        <w:t>arm är relativt ovanligt i Bengtsfors</w:t>
      </w:r>
      <w:r w:rsidR="00B4618E">
        <w:t xml:space="preserve"> kommun och snittet är 1</w:t>
      </w:r>
      <w:r w:rsidRPr="00F64BEF">
        <w:t>/år.</w:t>
      </w:r>
    </w:p>
    <w:p w14:paraId="0689FA5F" w14:textId="77777777" w:rsidR="00DA18F4" w:rsidRPr="00F64BEF" w:rsidRDefault="00DA18F4" w:rsidP="00DA18F4">
      <w:pPr>
        <w:autoSpaceDE w:val="0"/>
        <w:autoSpaceDN w:val="0"/>
        <w:adjustRightInd w:val="0"/>
        <w:rPr>
          <w:color w:val="000000"/>
          <w:sz w:val="28"/>
          <w:szCs w:val="28"/>
        </w:rPr>
      </w:pPr>
    </w:p>
    <w:p w14:paraId="78D8DD5F" w14:textId="77777777" w:rsidR="00E04BBA" w:rsidRDefault="00E04BBA">
      <w:pPr>
        <w:spacing w:after="0" w:line="240" w:lineRule="auto"/>
        <w:rPr>
          <w:rFonts w:cs="Poppins"/>
          <w:b/>
          <w:bCs/>
          <w:sz w:val="28"/>
          <w:szCs w:val="28"/>
          <w:lang w:eastAsia="sv-SE"/>
        </w:rPr>
      </w:pPr>
      <w:r>
        <w:rPr>
          <w:szCs w:val="28"/>
        </w:rPr>
        <w:br w:type="page"/>
      </w:r>
    </w:p>
    <w:p w14:paraId="7656CA60" w14:textId="3575876B" w:rsidR="00DA18F4" w:rsidRPr="00F64BEF" w:rsidRDefault="00DA18F4" w:rsidP="00DA18F4">
      <w:pPr>
        <w:pStyle w:val="Rubrik1"/>
        <w:rPr>
          <w:szCs w:val="28"/>
        </w:rPr>
      </w:pPr>
      <w:bookmarkStart w:id="21" w:name="_Toc125364624"/>
      <w:r w:rsidRPr="00F64BEF">
        <w:rPr>
          <w:szCs w:val="28"/>
        </w:rPr>
        <w:lastRenderedPageBreak/>
        <w:t>5. Värdering</w:t>
      </w:r>
      <w:bookmarkEnd w:id="21"/>
    </w:p>
    <w:p w14:paraId="1E5C8412" w14:textId="7A80CACA" w:rsidR="00DA18F4" w:rsidRDefault="00DA18F4" w:rsidP="00E25723">
      <w:pPr>
        <w:pStyle w:val="Brdtext"/>
      </w:pPr>
      <w:r w:rsidRPr="00F64BEF">
        <w:t>Skyddet inom kommunen för de risker som orsakar flest olyckor har värderats och bedömts i stort sett uppfylla målet om ett tillfredsställande och likvärdigt skydd.</w:t>
      </w:r>
    </w:p>
    <w:p w14:paraId="39F0A62A" w14:textId="77777777" w:rsidR="00E25723" w:rsidRPr="00E25723" w:rsidRDefault="00E25723" w:rsidP="00E25723">
      <w:pPr>
        <w:pStyle w:val="Brdtext"/>
      </w:pPr>
    </w:p>
    <w:p w14:paraId="5E43663A" w14:textId="77777777" w:rsidR="00DA18F4" w:rsidRPr="00F64BEF" w:rsidRDefault="00DA18F4" w:rsidP="00D13A38">
      <w:pPr>
        <w:pStyle w:val="Brdtext"/>
      </w:pPr>
      <w:r w:rsidRPr="00F64BEF">
        <w:t xml:space="preserve">Kommunen bedömer att de åtgärder som vidtagits för att förhindra brand gett effekt inom allmänna byggnader som är föremål för räddningstjänstens tillsyn, där riskerna för dessa olyckor bedöms ligga på acceptabla nivåer. </w:t>
      </w:r>
    </w:p>
    <w:p w14:paraId="5AB5A80B" w14:textId="77777777" w:rsidR="00DA18F4" w:rsidRPr="00F64BEF" w:rsidRDefault="00DA18F4" w:rsidP="00D13A38">
      <w:pPr>
        <w:pStyle w:val="Brdtext"/>
      </w:pPr>
      <w:r w:rsidRPr="00F64BEF">
        <w:t>Tillbuden som inträffar stannar i regel vid tillbud beroende på begränsande och förebyggande åtgärder.</w:t>
      </w:r>
    </w:p>
    <w:p w14:paraId="05FC9A32" w14:textId="77777777" w:rsidR="00DA18F4" w:rsidRPr="00F64BEF" w:rsidRDefault="00DA18F4" w:rsidP="00D13A38">
      <w:pPr>
        <w:pStyle w:val="Brdtext"/>
      </w:pPr>
    </w:p>
    <w:p w14:paraId="46B42EBB" w14:textId="28C50A76" w:rsidR="00DA18F4" w:rsidRPr="00F64BEF" w:rsidRDefault="00DA18F4" w:rsidP="00D13A38">
      <w:pPr>
        <w:pStyle w:val="Brdtext"/>
      </w:pPr>
      <w:r w:rsidRPr="00E76EA8">
        <w:t>Jämför</w:t>
      </w:r>
      <w:r w:rsidR="00D46831" w:rsidRPr="00E76EA8">
        <w:rPr>
          <w:lang w:val="sv-SE"/>
        </w:rPr>
        <w:t>s</w:t>
      </w:r>
      <w:r w:rsidR="00B4618E" w:rsidRPr="00E76EA8">
        <w:t xml:space="preserve"> Bengtsfors</w:t>
      </w:r>
      <w:r w:rsidR="00B4618E" w:rsidRPr="00E76EA8">
        <w:rPr>
          <w:lang w:val="sv-SE"/>
        </w:rPr>
        <w:t xml:space="preserve"> </w:t>
      </w:r>
      <w:r w:rsidRPr="00E76EA8">
        <w:t xml:space="preserve">med andra landsbygdskommuner (40st) så ligger </w:t>
      </w:r>
      <w:r w:rsidR="00D46831" w:rsidRPr="00E76EA8">
        <w:rPr>
          <w:lang w:val="sv-SE"/>
        </w:rPr>
        <w:t>kommunen</w:t>
      </w:r>
      <w:r w:rsidR="00B4618E" w:rsidRPr="00E76EA8">
        <w:t xml:space="preserve"> </w:t>
      </w:r>
      <w:r w:rsidR="00E76EA8">
        <w:rPr>
          <w:lang w:val="sv-SE"/>
        </w:rPr>
        <w:t xml:space="preserve">lite </w:t>
      </w:r>
      <w:r w:rsidR="00B4618E" w:rsidRPr="00E76EA8">
        <w:t>över</w:t>
      </w:r>
      <w:r w:rsidRPr="00E76EA8">
        <w:t xml:space="preserve"> snittet vad gäller händelser per 1000 invånare, sett till de senaste åren. Bryter vi ut brand i byggnad och trafikolyckor så sticker det int</w:t>
      </w:r>
      <w:r w:rsidR="00B4618E" w:rsidRPr="00E76EA8">
        <w:t>e ut,</w:t>
      </w:r>
      <w:r w:rsidR="00E76EA8">
        <w:rPr>
          <w:lang w:val="sv-SE"/>
        </w:rPr>
        <w:t xml:space="preserve"> men</w:t>
      </w:r>
      <w:r w:rsidR="00B4618E" w:rsidRPr="00E76EA8">
        <w:t xml:space="preserve"> nivån ligger </w:t>
      </w:r>
      <w:r w:rsidR="0060506B" w:rsidRPr="00E76EA8">
        <w:t>marginellt</w:t>
      </w:r>
      <w:r w:rsidR="00B4618E" w:rsidRPr="00E76EA8">
        <w:t xml:space="preserve"> över snittet</w:t>
      </w:r>
      <w:r w:rsidRPr="00E76EA8">
        <w:t>.</w:t>
      </w:r>
    </w:p>
    <w:p w14:paraId="0971891D" w14:textId="77777777" w:rsidR="00DA18F4" w:rsidRPr="00F64BEF" w:rsidRDefault="00DA18F4" w:rsidP="00D13A38">
      <w:pPr>
        <w:pStyle w:val="Brdtext"/>
      </w:pPr>
    </w:p>
    <w:p w14:paraId="6BD46BCF" w14:textId="32B18CFC" w:rsidR="00DA18F4" w:rsidRPr="00E04BBA" w:rsidRDefault="00DA18F4" w:rsidP="00E04BBA">
      <w:pPr>
        <w:pStyle w:val="Brdtext"/>
      </w:pPr>
      <w:r w:rsidRPr="00F64BEF">
        <w:t xml:space="preserve">Räddningstjänsten har historiskt sett kunnat hantera de olyckor som hänt i kommunen, mycket tack vare samarbete med närliggande kommuner. Det operativa samarbetet har stärkts avsevärt sedan 2020 i och med deltagande i Räddningsregion Bergslagen, </w:t>
      </w:r>
      <w:r w:rsidR="00D46831">
        <w:rPr>
          <w:lang w:val="sv-SE"/>
        </w:rPr>
        <w:t xml:space="preserve">där </w:t>
      </w:r>
      <w:r w:rsidRPr="00F64BEF">
        <w:t>den samlade förmågan skall kunna hantera de risker vi kan förutse.</w:t>
      </w:r>
    </w:p>
    <w:p w14:paraId="0DDB33D9" w14:textId="77777777" w:rsidR="00E04BBA" w:rsidRDefault="00E04BBA">
      <w:pPr>
        <w:spacing w:after="0" w:line="240" w:lineRule="auto"/>
        <w:rPr>
          <w:rFonts w:cs="Poppins"/>
          <w:b/>
          <w:bCs/>
          <w:sz w:val="28"/>
          <w:szCs w:val="28"/>
          <w:lang w:eastAsia="sv-SE"/>
        </w:rPr>
      </w:pPr>
      <w:r>
        <w:rPr>
          <w:szCs w:val="28"/>
        </w:rPr>
        <w:br w:type="page"/>
      </w:r>
    </w:p>
    <w:p w14:paraId="2EC26DF0" w14:textId="5225C3F3" w:rsidR="00E25723" w:rsidRPr="00E04BBA" w:rsidRDefault="00DA18F4" w:rsidP="00E04BBA">
      <w:pPr>
        <w:pStyle w:val="Rubrik1"/>
        <w:rPr>
          <w:szCs w:val="28"/>
        </w:rPr>
      </w:pPr>
      <w:bookmarkStart w:id="22" w:name="_Toc125364625"/>
      <w:r w:rsidRPr="00F64BEF">
        <w:rPr>
          <w:szCs w:val="28"/>
        </w:rPr>
        <w:lastRenderedPageBreak/>
        <w:t>6. Mål</w:t>
      </w:r>
      <w:bookmarkEnd w:id="22"/>
    </w:p>
    <w:p w14:paraId="54E4120F" w14:textId="413C04F0" w:rsidR="00DA18F4" w:rsidRPr="00F64BEF" w:rsidRDefault="00154777" w:rsidP="003C7C54">
      <w:pPr>
        <w:pStyle w:val="Rubrik2"/>
      </w:pPr>
      <w:bookmarkStart w:id="23" w:name="_Toc125364626"/>
      <w:r>
        <w:t xml:space="preserve">6.1 </w:t>
      </w:r>
      <w:r w:rsidR="00DA18F4" w:rsidRPr="00F64BEF">
        <w:t>Riket</w:t>
      </w:r>
      <w:bookmarkEnd w:id="23"/>
    </w:p>
    <w:p w14:paraId="50818516" w14:textId="588DDE51" w:rsidR="008E37BD" w:rsidRDefault="00DA18F4" w:rsidP="00D13A38">
      <w:pPr>
        <w:pStyle w:val="Brdtext"/>
      </w:pPr>
      <w:r w:rsidRPr="00F64BEF">
        <w:t xml:space="preserve">1 kap. 1 § Bestämmelserna i denna lag </w:t>
      </w:r>
      <w:r w:rsidR="008E37BD">
        <w:rPr>
          <w:lang w:val="sv-SE"/>
        </w:rPr>
        <w:t xml:space="preserve">(Lag 2003:778 om skydd mot olyckor) </w:t>
      </w:r>
      <w:r w:rsidRPr="00F64BEF">
        <w:t>syftar till att i hela landet bereda människors liv och hälsa samt egendom och miljö, ett med hänsyn till de lokala förhållandena, tillfredsställande och likvärdigt skydd mot olyckor.</w:t>
      </w:r>
    </w:p>
    <w:p w14:paraId="4C95B9FE" w14:textId="1A58820A" w:rsidR="00DA18F4" w:rsidRPr="00F64BEF" w:rsidRDefault="00DA18F4" w:rsidP="00D13A38">
      <w:pPr>
        <w:pStyle w:val="Brdtext"/>
      </w:pPr>
      <w:r w:rsidRPr="00F64BEF">
        <w:t xml:space="preserve"> </w:t>
      </w:r>
    </w:p>
    <w:p w14:paraId="3C6CB8D9" w14:textId="474D1B56" w:rsidR="00DA18F4" w:rsidRDefault="00DA18F4" w:rsidP="008E37BD">
      <w:pPr>
        <w:pStyle w:val="Brdtext"/>
      </w:pPr>
      <w:r w:rsidRPr="00F64BEF">
        <w:t xml:space="preserve">1 kap. 3 § </w:t>
      </w:r>
      <w:r w:rsidR="008E37BD">
        <w:rPr>
          <w:lang w:val="sv-SE"/>
        </w:rPr>
        <w:t xml:space="preserve">(Lag 2003:778 om skydd mot olyckor) </w:t>
      </w:r>
      <w:r w:rsidRPr="00F64BEF">
        <w:t xml:space="preserve">Räddningstjänsten ska planeras och organiseras så att räddningsinsatserna kan påbörjas inom godtagbar tid och genomföras på ett effektivt sätt. </w:t>
      </w:r>
    </w:p>
    <w:p w14:paraId="655E8343" w14:textId="77777777" w:rsidR="008E37BD" w:rsidRPr="008E37BD" w:rsidRDefault="008E37BD" w:rsidP="008E37BD">
      <w:pPr>
        <w:pStyle w:val="Brdtext"/>
      </w:pPr>
    </w:p>
    <w:p w14:paraId="31FC297C" w14:textId="034E2D1C" w:rsidR="00DA18F4" w:rsidRPr="00F64BEF" w:rsidRDefault="00154777" w:rsidP="003C7C54">
      <w:pPr>
        <w:pStyle w:val="Rubrik2"/>
      </w:pPr>
      <w:bookmarkStart w:id="24" w:name="_Toc125364627"/>
      <w:r>
        <w:t xml:space="preserve">6.2 </w:t>
      </w:r>
      <w:r w:rsidR="00DA18F4" w:rsidRPr="00F64BEF">
        <w:t>Kommunen</w:t>
      </w:r>
      <w:bookmarkEnd w:id="24"/>
    </w:p>
    <w:p w14:paraId="31D04CEB" w14:textId="6CCFD955" w:rsidR="00DA18F4" w:rsidRDefault="00DA18F4" w:rsidP="00D13A38">
      <w:pPr>
        <w:pStyle w:val="Brdtext"/>
        <w:rPr>
          <w:color w:val="000000"/>
        </w:rPr>
      </w:pPr>
      <w:r w:rsidRPr="00F64BEF">
        <w:rPr>
          <w:color w:val="000000"/>
        </w:rPr>
        <w:t xml:space="preserve">3 kap. 1 § </w:t>
      </w:r>
      <w:r w:rsidR="008E37BD">
        <w:rPr>
          <w:lang w:val="sv-SE"/>
        </w:rPr>
        <w:t xml:space="preserve">(Lag 2003:778 om skydd mot olyckor)  </w:t>
      </w:r>
      <w:r w:rsidRPr="00F64BEF">
        <w:rPr>
          <w:color w:val="000000"/>
        </w:rPr>
        <w:t xml:space="preserve">För att skydda människors liv och hälsa samt egendom och miljön skall kommunen se till att åtgärder vidtas för att förebygga bränder och skador till följd av bränder samt, utan att andras ansvar inskränks, verka för att åstadkomma skydd mot andra olyckor än bränder. </w:t>
      </w:r>
    </w:p>
    <w:p w14:paraId="7CD19201" w14:textId="77777777" w:rsidR="008E37BD" w:rsidRPr="00F64BEF" w:rsidRDefault="008E37BD" w:rsidP="00D13A38">
      <w:pPr>
        <w:pStyle w:val="Brdtext"/>
        <w:rPr>
          <w:color w:val="000000"/>
        </w:rPr>
      </w:pPr>
    </w:p>
    <w:p w14:paraId="1F23A92B" w14:textId="6ACF2308" w:rsidR="00DA18F4" w:rsidRPr="00F64BEF" w:rsidRDefault="00DA18F4" w:rsidP="00D13A38">
      <w:pPr>
        <w:pStyle w:val="Brdtext"/>
        <w:rPr>
          <w:color w:val="000000"/>
        </w:rPr>
      </w:pPr>
      <w:r w:rsidRPr="00F64BEF">
        <w:rPr>
          <w:bCs/>
          <w:color w:val="333333"/>
        </w:rPr>
        <w:t>3 kap. 2 §</w:t>
      </w:r>
      <w:r w:rsidRPr="00F64BEF">
        <w:rPr>
          <w:color w:val="333333"/>
        </w:rPr>
        <w:t xml:space="preserve"> </w:t>
      </w:r>
      <w:r w:rsidR="008E37BD">
        <w:rPr>
          <w:lang w:val="sv-SE"/>
        </w:rPr>
        <w:t xml:space="preserve">(Lag 2003:778 om skydd mot olyckor) </w:t>
      </w:r>
      <w:r w:rsidRPr="00F64BEF">
        <w:rPr>
          <w:color w:val="333333"/>
        </w:rPr>
        <w:t>En kommun skall genom rådgivning, information och på annat sätt underlätta för den enskilde att fullgöra sina skyldigheter enligt denna lag.</w:t>
      </w:r>
    </w:p>
    <w:p w14:paraId="361D8946" w14:textId="0EDB2195" w:rsidR="00DA18F4" w:rsidRDefault="00DA18F4" w:rsidP="00D13A38">
      <w:pPr>
        <w:pStyle w:val="Brdtext"/>
        <w:rPr>
          <w:color w:val="000000"/>
        </w:rPr>
      </w:pPr>
      <w:r w:rsidRPr="00F64BEF">
        <w:rPr>
          <w:color w:val="000000"/>
        </w:rPr>
        <w:t xml:space="preserve">Kommunerna skall ta tillvara möjligheterna att utnyttja varandras resurser för förebyggande verksamhet. </w:t>
      </w:r>
    </w:p>
    <w:p w14:paraId="07A4164B" w14:textId="77777777" w:rsidR="008E37BD" w:rsidRPr="00F64BEF" w:rsidRDefault="008E37BD" w:rsidP="00D13A38">
      <w:pPr>
        <w:pStyle w:val="Brdtext"/>
        <w:rPr>
          <w:color w:val="000000"/>
        </w:rPr>
      </w:pPr>
    </w:p>
    <w:p w14:paraId="2628142E" w14:textId="277FCC5D" w:rsidR="00DA18F4" w:rsidRPr="00F64BEF" w:rsidRDefault="00DA18F4" w:rsidP="00D13A38">
      <w:pPr>
        <w:pStyle w:val="Brdtext"/>
        <w:rPr>
          <w:color w:val="000000"/>
        </w:rPr>
      </w:pPr>
      <w:r w:rsidRPr="00F64BEF">
        <w:rPr>
          <w:color w:val="000000"/>
        </w:rPr>
        <w:t>1 kap. 6 §</w:t>
      </w:r>
      <w:r w:rsidR="008E37BD">
        <w:rPr>
          <w:lang w:val="sv-SE"/>
        </w:rPr>
        <w:t xml:space="preserve">(Lag 2003:778 om skydd mot olyckor) </w:t>
      </w:r>
      <w:r w:rsidRPr="00F64BEF">
        <w:rPr>
          <w:color w:val="000000"/>
        </w:rPr>
        <w:t xml:space="preserve"> Kommunerna och de statliga myndigheterna som ansvarar för verksamhet enligt denna lag skall samordna verksamheten samt samarbeta med varandra och med andra som berörs.</w:t>
      </w:r>
    </w:p>
    <w:p w14:paraId="68271642" w14:textId="77777777" w:rsidR="00F64BEF" w:rsidRPr="00F64BEF" w:rsidRDefault="00F64BEF" w:rsidP="00D13A38">
      <w:pPr>
        <w:pStyle w:val="Brdtext"/>
        <w:rPr>
          <w:color w:val="000000"/>
        </w:rPr>
      </w:pPr>
    </w:p>
    <w:p w14:paraId="2074D7E2" w14:textId="3415FB31" w:rsidR="00F64BEF" w:rsidRPr="00F64BEF" w:rsidRDefault="00154777" w:rsidP="003C7C54">
      <w:pPr>
        <w:pStyle w:val="Rubrik2"/>
      </w:pPr>
      <w:bookmarkStart w:id="25" w:name="_Toc125364628"/>
      <w:r>
        <w:t xml:space="preserve">6.3 </w:t>
      </w:r>
      <w:r w:rsidR="00F412E6">
        <w:t>Bengtsfors</w:t>
      </w:r>
      <w:r w:rsidR="00DA18F4" w:rsidRPr="00F64BEF">
        <w:t xml:space="preserve"> kommuns säkerhetspolicy</w:t>
      </w:r>
      <w:bookmarkEnd w:id="25"/>
    </w:p>
    <w:p w14:paraId="43BDECDF" w14:textId="473203B9" w:rsidR="00F64BEF" w:rsidRDefault="00DA18F4" w:rsidP="00E25723">
      <w:pPr>
        <w:pStyle w:val="Brdtext"/>
        <w:rPr>
          <w:color w:val="000000"/>
        </w:rPr>
      </w:pPr>
      <w:r w:rsidRPr="00F64BEF">
        <w:rPr>
          <w:color w:val="000000"/>
        </w:rPr>
        <w:t>Målet med kommunens säkerhetsarbete är att uppnå en hög säkerhet samt att förebygga och förhindra olyckor och skador på människor, egendom och miljö. Säkerhetsarbetet ska bedrivas med tyngdpunkt på förebyggande aktiviteter.</w:t>
      </w:r>
    </w:p>
    <w:p w14:paraId="64C5BDAD" w14:textId="77777777" w:rsidR="00E25723" w:rsidRPr="00E25723" w:rsidRDefault="00E25723" w:rsidP="00E25723">
      <w:pPr>
        <w:pStyle w:val="Brdtext"/>
        <w:rPr>
          <w:color w:val="000000"/>
        </w:rPr>
      </w:pPr>
    </w:p>
    <w:p w14:paraId="41B84A2E" w14:textId="2A7D9126" w:rsidR="00DA18F4" w:rsidRPr="00D46831" w:rsidRDefault="00154777" w:rsidP="003C7C54">
      <w:pPr>
        <w:pStyle w:val="Rubrik2"/>
      </w:pPr>
      <w:bookmarkStart w:id="26" w:name="_Toc125364629"/>
      <w:r>
        <w:t xml:space="preserve">6.4 </w:t>
      </w:r>
      <w:r w:rsidR="00DA18F4" w:rsidRPr="00D46831">
        <w:t>Räddningstjänstens övergripande verksamhetsmål</w:t>
      </w:r>
      <w:bookmarkEnd w:id="26"/>
      <w:r w:rsidR="00DA18F4" w:rsidRPr="00D46831">
        <w:t xml:space="preserve"> </w:t>
      </w:r>
    </w:p>
    <w:p w14:paraId="560292FD" w14:textId="77777777" w:rsidR="00DA18F4" w:rsidRPr="00D46831" w:rsidRDefault="00DA18F4" w:rsidP="00D46831">
      <w:pPr>
        <w:pStyle w:val="Brdtext"/>
      </w:pPr>
      <w:r w:rsidRPr="00D46831">
        <w:t xml:space="preserve">Räddningstjänsten ska verka för skydd mot olyckor – att förebygga och minska sannolikheten för olyckor samt, i händelse av olyckor, minska konsekvenserna av dessa. </w:t>
      </w:r>
    </w:p>
    <w:p w14:paraId="3BCDCA4E" w14:textId="77777777" w:rsidR="00DA18F4" w:rsidRPr="00D46831" w:rsidRDefault="00DA18F4" w:rsidP="00D46831">
      <w:pPr>
        <w:pStyle w:val="Brdtext"/>
      </w:pPr>
    </w:p>
    <w:p w14:paraId="60D6D65F" w14:textId="77777777" w:rsidR="00DA18F4" w:rsidRPr="00D46831" w:rsidRDefault="00DA18F4" w:rsidP="00D46831">
      <w:pPr>
        <w:pStyle w:val="Brdtext"/>
      </w:pPr>
      <w:r w:rsidRPr="00D46831">
        <w:t xml:space="preserve">Kommunen ska upprätthålla en effektiv utryckningsorganisation med hög teknisk standard och därtill lämplig kompetens. </w:t>
      </w:r>
    </w:p>
    <w:p w14:paraId="2CEAD1A8" w14:textId="77777777" w:rsidR="00DA18F4" w:rsidRPr="00D46831" w:rsidRDefault="00DA18F4" w:rsidP="00D46831">
      <w:pPr>
        <w:pStyle w:val="Brdtext"/>
      </w:pPr>
    </w:p>
    <w:p w14:paraId="4779D706" w14:textId="77777777" w:rsidR="00DA18F4" w:rsidRPr="00D46831" w:rsidRDefault="00DA18F4" w:rsidP="00D46831">
      <w:pPr>
        <w:pStyle w:val="Brdtext"/>
      </w:pPr>
      <w:r w:rsidRPr="00D46831">
        <w:t xml:space="preserve">Räddningstjänsten ska ta miljöhänsyn i verksamheten så att miljöbelastningen blir så liten som möjligt. </w:t>
      </w:r>
    </w:p>
    <w:p w14:paraId="72087D58" w14:textId="77777777" w:rsidR="00E04BBA" w:rsidRDefault="00E04BBA">
      <w:pPr>
        <w:spacing w:after="0" w:line="240" w:lineRule="auto"/>
        <w:rPr>
          <w:rFonts w:cs="Poppins"/>
          <w:b/>
          <w:bCs/>
          <w:sz w:val="28"/>
          <w:szCs w:val="28"/>
          <w:lang w:eastAsia="sv-SE"/>
        </w:rPr>
      </w:pPr>
      <w:r>
        <w:rPr>
          <w:szCs w:val="28"/>
        </w:rPr>
        <w:br w:type="page"/>
      </w:r>
    </w:p>
    <w:p w14:paraId="283AD57A" w14:textId="2D60B4E5" w:rsidR="00DA18F4" w:rsidRPr="00F64BEF" w:rsidRDefault="00DA18F4" w:rsidP="00DA18F4">
      <w:pPr>
        <w:pStyle w:val="Rubrik1"/>
        <w:rPr>
          <w:szCs w:val="28"/>
        </w:rPr>
      </w:pPr>
      <w:bookmarkStart w:id="27" w:name="_Toc125364630"/>
      <w:r w:rsidRPr="00F64BEF">
        <w:rPr>
          <w:szCs w:val="28"/>
        </w:rPr>
        <w:lastRenderedPageBreak/>
        <w:t>7. Förebyggande förmåga och verksamhet</w:t>
      </w:r>
      <w:bookmarkEnd w:id="27"/>
    </w:p>
    <w:p w14:paraId="011D98E5" w14:textId="79BEAA2F" w:rsidR="00DA18F4" w:rsidRPr="00F64BEF" w:rsidRDefault="00DA18F4" w:rsidP="003C7C54">
      <w:pPr>
        <w:pStyle w:val="Rubrik2"/>
      </w:pPr>
      <w:bookmarkStart w:id="28" w:name="_Toc125364631"/>
      <w:r w:rsidRPr="00F64BEF">
        <w:t>7.1 Tillsyn</w:t>
      </w:r>
      <w:bookmarkEnd w:id="28"/>
    </w:p>
    <w:p w14:paraId="677F3BC4" w14:textId="77777777" w:rsidR="00DA18F4" w:rsidRPr="00F64BEF" w:rsidRDefault="00DA18F4" w:rsidP="00D13A38">
      <w:pPr>
        <w:pStyle w:val="Brdtext"/>
      </w:pPr>
      <w:r w:rsidRPr="00F64BEF">
        <w:t xml:space="preserve">Räddningstjänsten utövar tillsyn enligt lagen om skydd mot olyckor (LSO 2003:778) och lagen om brandfarliga och explosiva varor (LBE 2010:1011). </w:t>
      </w:r>
    </w:p>
    <w:p w14:paraId="1724BF59" w14:textId="77777777" w:rsidR="00DA18F4" w:rsidRPr="00F64BEF" w:rsidRDefault="00DA18F4" w:rsidP="00D13A38">
      <w:pPr>
        <w:pStyle w:val="Brdtext"/>
      </w:pPr>
    </w:p>
    <w:p w14:paraId="5C08D438" w14:textId="43641533" w:rsidR="00DA18F4" w:rsidRPr="00F64BEF" w:rsidRDefault="00DA18F4" w:rsidP="00D13A38">
      <w:pPr>
        <w:pStyle w:val="Brdtext"/>
      </w:pPr>
      <w:r w:rsidRPr="00F64BEF">
        <w:t xml:space="preserve">Vad som styr hur ofta tillsyn sker på olika objekt baseras på objektets riskbild samt kvalitén på det systematiska brandskyddet. Bedömningen baseras på kommunens erfarenheter från tidigare </w:t>
      </w:r>
      <w:proofErr w:type="spellStart"/>
      <w:r w:rsidRPr="00F64BEF">
        <w:t>tillsyner</w:t>
      </w:r>
      <w:proofErr w:type="spellEnd"/>
      <w:r w:rsidRPr="00F64BEF">
        <w:t xml:space="preserve">, alkoholtillstånd, brandfarlig vara, erfarenheter från brand- och olycksutredningar samt den överblick över tillsynsobjekten som räddningstjänsten innehar. Tillsyn kan även komma att ske avseende byggnader och anläggningar som inte omfattas av skyldigheten att lämna skriftlig redogörelse. Anläggningar där det finns risk för omfattande personskador vid brand ska prioriteras vid </w:t>
      </w:r>
      <w:r w:rsidR="0060506B" w:rsidRPr="00F64BEF">
        <w:t>tillsyn. Tillsyn</w:t>
      </w:r>
      <w:r w:rsidRPr="00F64BEF">
        <w:t xml:space="preserve"> ska även ske gällande andra objekt/områden såsom strandpromenader, hamnar, badplatser etc.</w:t>
      </w:r>
    </w:p>
    <w:p w14:paraId="59C25F54" w14:textId="77777777" w:rsidR="00DA18F4" w:rsidRPr="00F64BEF" w:rsidRDefault="00DA18F4" w:rsidP="00D13A38">
      <w:pPr>
        <w:pStyle w:val="Brdtext"/>
      </w:pPr>
    </w:p>
    <w:p w14:paraId="10D00471" w14:textId="77777777" w:rsidR="00DA18F4" w:rsidRPr="00F64BEF" w:rsidRDefault="00DA18F4" w:rsidP="00D13A38">
      <w:pPr>
        <w:pStyle w:val="Brdtext"/>
      </w:pPr>
      <w:r w:rsidRPr="00F64BEF">
        <w:t xml:space="preserve">Tillsynsförrättare utses av räddningschefen och ska ha en tydlig arbetsinstruktion för myndighetsutövning inom gällande lagstiftning. </w:t>
      </w:r>
    </w:p>
    <w:p w14:paraId="17471E3F" w14:textId="77777777" w:rsidR="00DA18F4" w:rsidRPr="00F64BEF" w:rsidRDefault="00DA18F4" w:rsidP="00D13A38">
      <w:pPr>
        <w:pStyle w:val="Brdtext"/>
      </w:pPr>
    </w:p>
    <w:p w14:paraId="1E601D66" w14:textId="77777777" w:rsidR="00DA18F4" w:rsidRPr="00F64BEF" w:rsidRDefault="00DA18F4" w:rsidP="00D13A38">
      <w:pPr>
        <w:pStyle w:val="Brdtext"/>
      </w:pPr>
      <w:proofErr w:type="spellStart"/>
      <w:r w:rsidRPr="00F64BEF">
        <w:t>Tillsyner</w:t>
      </w:r>
      <w:proofErr w:type="spellEnd"/>
      <w:r w:rsidRPr="00F64BEF">
        <w:t xml:space="preserve"> ska i möjligaste mån samordnas med kommunens övriga enheter som utför tillsyn, detta för att förenkla för kommunens verksamhetsutövare. Tillsynsarbetet ska planeras med utgångspunkt från objektserfarenhet, värdering av innehållet i skriftliga redogörelser för brandskyddet samt inträffade händelser. </w:t>
      </w:r>
    </w:p>
    <w:p w14:paraId="6854829B" w14:textId="77777777" w:rsidR="00DA18F4" w:rsidRPr="00F64BEF" w:rsidRDefault="00DA18F4" w:rsidP="00D13A38">
      <w:pPr>
        <w:pStyle w:val="Brdtext"/>
      </w:pPr>
      <w:r w:rsidRPr="00F64BEF">
        <w:t>För verksamheten ska en årlig tillsynsplan upprättas.</w:t>
      </w:r>
    </w:p>
    <w:p w14:paraId="2051170F" w14:textId="77777777" w:rsidR="00F36900" w:rsidRDefault="00F36900" w:rsidP="00D13A38">
      <w:pPr>
        <w:pStyle w:val="Brdtext"/>
      </w:pPr>
    </w:p>
    <w:p w14:paraId="2284AAEC" w14:textId="17B91EEE" w:rsidR="00DA18F4" w:rsidRPr="00F36900" w:rsidRDefault="00F412E6" w:rsidP="00D13A38">
      <w:pPr>
        <w:pStyle w:val="Brdtext"/>
        <w:rPr>
          <w:lang w:val="sv-SE"/>
        </w:rPr>
      </w:pPr>
      <w:r>
        <w:t>För att Bengtsfors</w:t>
      </w:r>
      <w:r w:rsidR="00DA18F4" w:rsidRPr="00F64BEF">
        <w:t xml:space="preserve"> kommun ska kunna tillhandahålla de arbetsuppgifter som specificerats ovan så ska förebyggande verksamheten ha följande tjänster och kompetens att tillgå</w:t>
      </w:r>
      <w:r w:rsidR="00F36900">
        <w:rPr>
          <w:lang w:val="sv-SE"/>
        </w:rPr>
        <w:t>.</w:t>
      </w:r>
    </w:p>
    <w:p w14:paraId="569DDF59" w14:textId="77777777" w:rsidR="00DA18F4" w:rsidRPr="00F64BEF" w:rsidRDefault="00DA18F4" w:rsidP="00D13A38">
      <w:pPr>
        <w:pStyle w:val="Brdtext"/>
      </w:pPr>
    </w:p>
    <w:p w14:paraId="018E3B58" w14:textId="19BB72EC" w:rsidR="00DA18F4" w:rsidRPr="00F64BEF" w:rsidRDefault="00DA18F4" w:rsidP="00D13A38">
      <w:pPr>
        <w:pStyle w:val="Brdtext"/>
      </w:pPr>
      <w:r w:rsidRPr="00F64BEF">
        <w:t xml:space="preserve">Det ska finnas en </w:t>
      </w:r>
      <w:r w:rsidR="0060506B" w:rsidRPr="00F64BEF">
        <w:t>funktionsansvarig</w:t>
      </w:r>
      <w:r w:rsidRPr="00F64BEF">
        <w:t xml:space="preserve"> med lägst kompetensnivå ”tillsyn B” eller motsvarande för det samlade förebyggande arbetet. Denne planerar och leder det förebyggande arbetet.</w:t>
      </w:r>
    </w:p>
    <w:p w14:paraId="4887428F" w14:textId="77777777" w:rsidR="00DA18F4" w:rsidRPr="00F64BEF" w:rsidRDefault="00DA18F4" w:rsidP="00D13A38">
      <w:pPr>
        <w:pStyle w:val="Brdtext"/>
      </w:pPr>
    </w:p>
    <w:p w14:paraId="1AB0CD07" w14:textId="430CE93B" w:rsidR="00DA18F4" w:rsidRDefault="00DA18F4" w:rsidP="00F36900">
      <w:pPr>
        <w:pStyle w:val="Brdtext"/>
      </w:pPr>
      <w:r w:rsidRPr="00F64BEF">
        <w:t>Personal som genomför tillsyn enligt LSO och enklare objekt enligt LBE, tillsynsförrättare, ska lägst ha kompetensnivå motsvarande ”tillsyn A”, eller kunskaper som räddningschefen bedömer likvärdiga.</w:t>
      </w:r>
    </w:p>
    <w:p w14:paraId="615C482F" w14:textId="77777777" w:rsidR="00F36900" w:rsidRPr="00F36900" w:rsidRDefault="00F36900" w:rsidP="00F36900">
      <w:pPr>
        <w:pStyle w:val="Brdtext"/>
      </w:pPr>
    </w:p>
    <w:p w14:paraId="0BB6490F" w14:textId="77777777" w:rsidR="00DA18F4" w:rsidRPr="00F64BEF" w:rsidRDefault="00DA18F4" w:rsidP="00D13A38">
      <w:pPr>
        <w:pStyle w:val="Brdtext"/>
      </w:pPr>
      <w:r w:rsidRPr="00F64BEF">
        <w:t xml:space="preserve">Tillsyn på komplicerade objekt enligt LSO och enligt LBE, bör utföras av personal med lägst kompetensnivå motsvarande ”tillsyn B” eller brandingenjör. Dessa tillsynsförrättare ska dessutom ha extra utbildning där så krävs, exempelvis vid tillsyn av bensinstationer eller verksamheter som hanterar explosiv vara. </w:t>
      </w:r>
    </w:p>
    <w:p w14:paraId="610EBE79" w14:textId="77777777" w:rsidR="00F36900" w:rsidRDefault="00F36900" w:rsidP="00D13A38">
      <w:pPr>
        <w:pStyle w:val="Brdtext"/>
      </w:pPr>
    </w:p>
    <w:p w14:paraId="26A0C79E" w14:textId="0A0BAB9B" w:rsidR="00DA18F4" w:rsidRDefault="00DA18F4" w:rsidP="00E25723">
      <w:pPr>
        <w:pStyle w:val="Brdtext"/>
      </w:pPr>
      <w:r w:rsidRPr="00F64BEF">
        <w:t>Brandingenjörskompetens finns att tillgå inom organisationen eller via avtal.</w:t>
      </w:r>
    </w:p>
    <w:p w14:paraId="7CC30BE2" w14:textId="77777777" w:rsidR="00E25723" w:rsidRPr="00E25723" w:rsidRDefault="00E25723" w:rsidP="00E25723">
      <w:pPr>
        <w:pStyle w:val="Brdtext"/>
      </w:pPr>
    </w:p>
    <w:p w14:paraId="0116C282" w14:textId="77777777" w:rsidR="00DA18F4" w:rsidRPr="00F64BEF" w:rsidRDefault="00DA18F4" w:rsidP="003C7C54">
      <w:pPr>
        <w:pStyle w:val="Rubrik2"/>
      </w:pPr>
      <w:bookmarkStart w:id="29" w:name="_Toc125364632"/>
      <w:r w:rsidRPr="00F64BEF">
        <w:t>7.2 Stöd till den enskilde</w:t>
      </w:r>
      <w:bookmarkEnd w:id="29"/>
    </w:p>
    <w:p w14:paraId="20B6CABC" w14:textId="2764E95D" w:rsidR="00DA18F4" w:rsidRPr="00F64BEF" w:rsidRDefault="00DA18F4" w:rsidP="00D13A38">
      <w:pPr>
        <w:pStyle w:val="Brdtext"/>
      </w:pPr>
      <w:r w:rsidRPr="00F64BEF">
        <w:t xml:space="preserve">Det primära ansvaret för brandskyddet ligger på ägaren/nyttjanderättshavaren för ett objekt, detta enligt LSO. </w:t>
      </w:r>
    </w:p>
    <w:p w14:paraId="1F8C3FAD" w14:textId="77777777" w:rsidR="00DA18F4" w:rsidRPr="00F64BEF" w:rsidRDefault="00DA18F4" w:rsidP="00D13A38">
      <w:pPr>
        <w:pStyle w:val="Brdtext"/>
      </w:pPr>
    </w:p>
    <w:p w14:paraId="62739E39" w14:textId="77777777" w:rsidR="00DA18F4" w:rsidRPr="00F64BEF" w:rsidRDefault="00DA18F4" w:rsidP="00D13A38">
      <w:pPr>
        <w:pStyle w:val="Brdtext"/>
      </w:pPr>
      <w:r w:rsidRPr="00F64BEF">
        <w:t>För att uppfylla ansvaret måste ägaren/nyttjanderättshavaren bedriva ett systematiskt brandskyddsarbete. Detta arbete ska vara såväl organisatoriskt som byggnadstekniskt. Arbetet ska dokumenteras och en kortfattad sammanställning av dokumentationen ska alltid finnas.</w:t>
      </w:r>
    </w:p>
    <w:p w14:paraId="0889CA66" w14:textId="77777777" w:rsidR="00DA18F4" w:rsidRPr="00F64BEF" w:rsidRDefault="00DA18F4" w:rsidP="00D13A38">
      <w:pPr>
        <w:pStyle w:val="Brdtext"/>
      </w:pPr>
    </w:p>
    <w:p w14:paraId="29266ECB" w14:textId="6B11380B" w:rsidR="00DA18F4" w:rsidRPr="00F64BEF" w:rsidRDefault="00DA18F4" w:rsidP="00D13A38">
      <w:pPr>
        <w:pStyle w:val="Brdtext"/>
      </w:pPr>
      <w:r w:rsidRPr="00F64BEF">
        <w:t>För att hjälpa den enskilde att kunna ta sitt ansvar har kommunen en skyldighet enligt LSO 3</w:t>
      </w:r>
      <w:r w:rsidR="00F36900">
        <w:rPr>
          <w:lang w:val="sv-SE"/>
        </w:rPr>
        <w:t xml:space="preserve"> </w:t>
      </w:r>
      <w:r w:rsidRPr="00F64BEF">
        <w:t>kap 2</w:t>
      </w:r>
      <w:r w:rsidR="00F36900">
        <w:rPr>
          <w:lang w:val="sv-SE"/>
        </w:rPr>
        <w:t xml:space="preserve"> </w:t>
      </w:r>
      <w:r w:rsidRPr="00F64BEF">
        <w:t>§, att genom information, rådgivning och utbildning underlätta för den enskilde att kunna fullgöra denna skyldighet.</w:t>
      </w:r>
    </w:p>
    <w:p w14:paraId="42751D04" w14:textId="77777777" w:rsidR="00DA18F4" w:rsidRPr="00F64BEF" w:rsidRDefault="00DA18F4" w:rsidP="00D13A38">
      <w:pPr>
        <w:pStyle w:val="Brdtext"/>
      </w:pPr>
    </w:p>
    <w:p w14:paraId="338F5042" w14:textId="58595926" w:rsidR="00DA18F4" w:rsidRDefault="00DA18F4" w:rsidP="00E25723">
      <w:pPr>
        <w:pStyle w:val="Brdtext"/>
      </w:pPr>
      <w:r w:rsidRPr="00F64BEF">
        <w:lastRenderedPageBreak/>
        <w:t>Bl</w:t>
      </w:r>
      <w:r w:rsidR="00F36900">
        <w:rPr>
          <w:lang w:val="sv-SE"/>
        </w:rPr>
        <w:t>and annat</w:t>
      </w:r>
      <w:r w:rsidRPr="00F64BEF">
        <w:t xml:space="preserve"> informerar vi regelbundet, via kommunens sociala media, om hur man förebygger och hanterar olyckor. </w:t>
      </w:r>
    </w:p>
    <w:p w14:paraId="76BDE4B0" w14:textId="77777777" w:rsidR="00E25723" w:rsidRPr="00E25723" w:rsidRDefault="00E25723" w:rsidP="00E25723">
      <w:pPr>
        <w:pStyle w:val="Brdtext"/>
      </w:pPr>
    </w:p>
    <w:p w14:paraId="1C06C2CE" w14:textId="77777777" w:rsidR="00DA18F4" w:rsidRPr="00F64BEF" w:rsidRDefault="00DA18F4" w:rsidP="003C7C54">
      <w:pPr>
        <w:pStyle w:val="Rubrik2"/>
      </w:pPr>
      <w:bookmarkStart w:id="30" w:name="_Toc125364633"/>
      <w:r w:rsidRPr="00F64BEF">
        <w:t>7.3 Rengöring och brandskyddskontroll</w:t>
      </w:r>
      <w:bookmarkEnd w:id="30"/>
    </w:p>
    <w:p w14:paraId="2E9FA50C" w14:textId="297DE698" w:rsidR="00DA18F4" w:rsidRPr="00F64BEF" w:rsidRDefault="00DA18F4" w:rsidP="00D13A38">
      <w:pPr>
        <w:pStyle w:val="Brdtext"/>
      </w:pPr>
      <w:r w:rsidRPr="00F64BEF">
        <w:t>Kommunerna har alltjämt ansvaret för att de brandförebyggande åtgärderna med rengöring (sotning) och brandskyddskontroll utförs. Genom entreprenadavtal har privat skorstensfejarmästare fått i uppdrag att utföra dessa arbetsuppgifter. Skorstensfejarmästaren verkar inom sotningsdistriktet</w:t>
      </w:r>
      <w:r w:rsidR="00F412E6">
        <w:t xml:space="preserve"> som utgörs av Bengtsfors</w:t>
      </w:r>
      <w:r w:rsidRPr="00F64BEF">
        <w:t xml:space="preserve"> kommun.</w:t>
      </w:r>
    </w:p>
    <w:p w14:paraId="3D8B7AE0" w14:textId="77777777" w:rsidR="00DA18F4" w:rsidRPr="00F64BEF" w:rsidRDefault="00DA18F4" w:rsidP="00D13A38">
      <w:pPr>
        <w:pStyle w:val="Brdtext"/>
      </w:pPr>
    </w:p>
    <w:p w14:paraId="2AF5C216" w14:textId="1F8AF476" w:rsidR="00DA18F4" w:rsidRPr="00F64BEF" w:rsidRDefault="00DA18F4" w:rsidP="00D13A38">
      <w:pPr>
        <w:pStyle w:val="Brdtext"/>
        <w:rPr>
          <w:bCs/>
        </w:rPr>
      </w:pPr>
      <w:r w:rsidRPr="00F64BEF">
        <w:t>Sotningsfristerna, d</w:t>
      </w:r>
      <w:r w:rsidR="00F36900">
        <w:rPr>
          <w:lang w:val="sv-SE"/>
        </w:rPr>
        <w:t>et vill säga</w:t>
      </w:r>
      <w:r w:rsidRPr="00F64BEF">
        <w:t xml:space="preserve"> uppgift om den längsta tiden mellan respektive sotningstillfälle, är fastställt av kommunfullmäktige och överensstämmer till största delen med </w:t>
      </w:r>
      <w:proofErr w:type="spellStart"/>
      <w:r w:rsidRPr="00F64BEF">
        <w:t>MSB:s</w:t>
      </w:r>
      <w:proofErr w:type="spellEnd"/>
      <w:r w:rsidRPr="00F64BEF">
        <w:t xml:space="preserve"> förskrifter och allmänna råd, </w:t>
      </w:r>
      <w:r w:rsidRPr="00F64BEF">
        <w:rPr>
          <w:bCs/>
        </w:rPr>
        <w:t>MSBFS 2014:6, om rengöring (sotning) och brandskyddskontroll.</w:t>
      </w:r>
    </w:p>
    <w:p w14:paraId="3C619AF3" w14:textId="6D38E287" w:rsidR="00DA18F4" w:rsidRDefault="00DA18F4" w:rsidP="00F36900">
      <w:pPr>
        <w:pStyle w:val="Brdtext"/>
      </w:pPr>
      <w:r w:rsidRPr="00F64BEF">
        <w:t>Viss justering har skett utifrån de förhållanden som råder inom vårt område.</w:t>
      </w:r>
    </w:p>
    <w:p w14:paraId="3A574476" w14:textId="77777777" w:rsidR="00F36900" w:rsidRPr="00F36900" w:rsidRDefault="00F36900" w:rsidP="00F36900">
      <w:pPr>
        <w:pStyle w:val="Brdtext"/>
      </w:pPr>
    </w:p>
    <w:p w14:paraId="078242DC" w14:textId="77777777" w:rsidR="00DA18F4" w:rsidRPr="00F64BEF" w:rsidRDefault="00DA18F4" w:rsidP="00D13A38">
      <w:pPr>
        <w:pStyle w:val="Brdtext"/>
      </w:pPr>
      <w:r w:rsidRPr="00F64BEF">
        <w:t xml:space="preserve">Kommunen får medge dispens att fastighetsägare själv utför rengöringen av den egna anläggningen under förutsättning att det sker på ett betryggande sätt. En särskild ansökningsrutin, med anvisningar om vilka krav som ska uppfyllas, finns. Beslutanderätten om medgivande av dispens för den enskilde fastighetsägaren är delegerad till räddningschefen. </w:t>
      </w:r>
    </w:p>
    <w:p w14:paraId="2B4B9896" w14:textId="77777777" w:rsidR="00DA18F4" w:rsidRPr="00F64BEF" w:rsidRDefault="00DA18F4" w:rsidP="00D13A38">
      <w:pPr>
        <w:pStyle w:val="Brdtext"/>
      </w:pPr>
    </w:p>
    <w:p w14:paraId="6966FCA7" w14:textId="3BCB6634" w:rsidR="00DA18F4" w:rsidRDefault="00DA18F4" w:rsidP="00E25723">
      <w:pPr>
        <w:pStyle w:val="Brdtext"/>
      </w:pPr>
      <w:r w:rsidRPr="00F64BEF">
        <w:t xml:space="preserve">Räddningstjänsten utför årligen uppföljning med skorstensfejarmästaren. </w:t>
      </w:r>
    </w:p>
    <w:p w14:paraId="051CA09A" w14:textId="77777777" w:rsidR="00E25723" w:rsidRPr="00E25723" w:rsidRDefault="00E25723" w:rsidP="00E25723">
      <w:pPr>
        <w:pStyle w:val="Brdtext"/>
      </w:pPr>
    </w:p>
    <w:p w14:paraId="2EF793EC" w14:textId="77777777" w:rsidR="00DA18F4" w:rsidRPr="00F64BEF" w:rsidRDefault="00DA18F4" w:rsidP="003C7C54">
      <w:pPr>
        <w:pStyle w:val="Rubrik2"/>
      </w:pPr>
      <w:bookmarkStart w:id="31" w:name="_Toc125364634"/>
      <w:r w:rsidRPr="00F64BEF">
        <w:t>7.4 Övriga förebyggande åtgärder</w:t>
      </w:r>
      <w:bookmarkEnd w:id="31"/>
    </w:p>
    <w:p w14:paraId="5BBAB4DE" w14:textId="62739B85" w:rsidR="00DA18F4" w:rsidRPr="00F64BEF" w:rsidRDefault="00DA18F4" w:rsidP="00D13A38">
      <w:pPr>
        <w:pStyle w:val="Brdtext"/>
      </w:pPr>
      <w:r w:rsidRPr="00F64BEF">
        <w:t xml:space="preserve">Utbildning är en viktig komponent för att nå målet att den enskilde ska få ökad förmåga att hantera sitt eget olycksförebyggande arbete. Syftet med utbildningar för allmänheten är att därigenom skapa en ökad möjlighet för den enskilde att skydda sig mot olyckor och bränder. </w:t>
      </w:r>
      <w:r w:rsidR="00F36900">
        <w:rPr>
          <w:lang w:val="sv-SE"/>
        </w:rPr>
        <w:t xml:space="preserve"> </w:t>
      </w:r>
      <w:r w:rsidRPr="00F64BEF">
        <w:t>En plan finns för att utbilda alla kommunens anställda vart fjärde år i brandskydd och för delar av personalen även HLR.</w:t>
      </w:r>
    </w:p>
    <w:p w14:paraId="24B996DF" w14:textId="77777777" w:rsidR="00DA18F4" w:rsidRPr="00F64BEF" w:rsidRDefault="00DA18F4" w:rsidP="00D13A38">
      <w:pPr>
        <w:pStyle w:val="Brdtext"/>
      </w:pPr>
    </w:p>
    <w:p w14:paraId="7EDDA3E7" w14:textId="038747ED" w:rsidR="00DA18F4" w:rsidRPr="00F64BEF" w:rsidRDefault="00DA18F4" w:rsidP="00D13A38">
      <w:pPr>
        <w:pStyle w:val="Brdtext"/>
      </w:pPr>
      <w:r w:rsidRPr="00F64BEF">
        <w:t>Kommunen har beslutat att tillståndshantering för brandfarliga och explosiva varor ska hant</w:t>
      </w:r>
      <w:r w:rsidR="00F412E6">
        <w:t>eras av räddningstjänsten i Bengtsfors</w:t>
      </w:r>
      <w:r w:rsidRPr="00F64BEF">
        <w:t xml:space="preserve">. </w:t>
      </w:r>
    </w:p>
    <w:p w14:paraId="17E5CC48" w14:textId="77777777" w:rsidR="00DA18F4" w:rsidRPr="00F64BEF" w:rsidRDefault="00DA18F4" w:rsidP="00D13A38">
      <w:pPr>
        <w:pStyle w:val="Brdtext"/>
      </w:pPr>
    </w:p>
    <w:p w14:paraId="65DAA744" w14:textId="77777777" w:rsidR="00DA18F4" w:rsidRPr="00F64BEF" w:rsidRDefault="00DA18F4" w:rsidP="00D13A38">
      <w:pPr>
        <w:pStyle w:val="Brdtext"/>
      </w:pPr>
      <w:r w:rsidRPr="00F64BEF">
        <w:t>Räddningstjänsten hanterar och ansvarar för att avtal gällande automatiska brandlarm skrivs och uppdateras med respektive anläggningsägare.</w:t>
      </w:r>
    </w:p>
    <w:p w14:paraId="104FD5FD" w14:textId="77777777" w:rsidR="00DA18F4" w:rsidRPr="00F64BEF" w:rsidRDefault="00DA18F4" w:rsidP="00D13A38">
      <w:pPr>
        <w:pStyle w:val="Brdtext"/>
      </w:pPr>
    </w:p>
    <w:p w14:paraId="61D10F2B" w14:textId="77777777" w:rsidR="00DA18F4" w:rsidRPr="00F64BEF" w:rsidRDefault="00DA18F4" w:rsidP="00D13A38">
      <w:pPr>
        <w:pStyle w:val="Brdtext"/>
      </w:pPr>
      <w:r w:rsidRPr="00F64BEF">
        <w:t xml:space="preserve">Byggnadsteknisk rådgivning av brandskydd är en viktig del i arbetet. Vid byggsamråd med byggherrar och byggnadsnämnden ska räddningstjänsten delta i så stor utsträckning som möjligt för genomgång av brandskyddsdokumentationer i olika byggprojekt. </w:t>
      </w:r>
    </w:p>
    <w:p w14:paraId="2C3FD0AB" w14:textId="77777777" w:rsidR="00DA18F4" w:rsidRPr="00F64BEF" w:rsidRDefault="00DA18F4" w:rsidP="00D13A38">
      <w:pPr>
        <w:pStyle w:val="Brdtext"/>
      </w:pPr>
    </w:p>
    <w:p w14:paraId="2735071D" w14:textId="77777777" w:rsidR="00DA18F4" w:rsidRPr="00F64BEF" w:rsidRDefault="00DA18F4" w:rsidP="00D13A38">
      <w:pPr>
        <w:pStyle w:val="Brdtext"/>
      </w:pPr>
      <w:r w:rsidRPr="00F64BEF">
        <w:t>Uppgifter till allmänheten om eldningsförbud och brandrisk kan fås hos räddningstjänsten på telefonsvarare eller via kommunens hemsida. Hemsidan ska allmänt vara ett aktivt hjälpmedel för information och som uppdateras regelbundet.</w:t>
      </w:r>
      <w:r w:rsidRPr="00F64BEF">
        <w:rPr>
          <w:b/>
        </w:rPr>
        <w:t xml:space="preserve"> </w:t>
      </w:r>
    </w:p>
    <w:p w14:paraId="385EB8F4" w14:textId="77777777" w:rsidR="00DA18F4" w:rsidRPr="00F64BEF" w:rsidRDefault="00DA18F4" w:rsidP="00D13A38">
      <w:pPr>
        <w:pStyle w:val="Brdtext"/>
      </w:pPr>
    </w:p>
    <w:p w14:paraId="4A6CB5B3" w14:textId="517FDF11" w:rsidR="00DA18F4" w:rsidRDefault="00DA18F4" w:rsidP="00E25723">
      <w:pPr>
        <w:pStyle w:val="Brdtext"/>
      </w:pPr>
      <w:r w:rsidRPr="00F64BEF">
        <w:t xml:space="preserve">Räddningstjänsten svarar även på remisser angående serveringstillstånd för alkohol, där vi oftast inspekterar lokalerna på plats. </w:t>
      </w:r>
    </w:p>
    <w:p w14:paraId="319D80C5" w14:textId="77777777" w:rsidR="00E25723" w:rsidRPr="00E25723" w:rsidRDefault="00E25723" w:rsidP="00E25723">
      <w:pPr>
        <w:pStyle w:val="Brdtext"/>
      </w:pPr>
    </w:p>
    <w:p w14:paraId="6634241B" w14:textId="77777777" w:rsidR="00E04BBA" w:rsidRDefault="00E04BBA">
      <w:pPr>
        <w:spacing w:after="0" w:line="240" w:lineRule="auto"/>
        <w:rPr>
          <w:rFonts w:cs="Poppins"/>
          <w:b/>
          <w:bCs/>
          <w:sz w:val="28"/>
          <w:szCs w:val="28"/>
          <w:lang w:eastAsia="sv-SE"/>
        </w:rPr>
      </w:pPr>
      <w:r>
        <w:rPr>
          <w:szCs w:val="28"/>
        </w:rPr>
        <w:br w:type="page"/>
      </w:r>
    </w:p>
    <w:p w14:paraId="18CCE74E" w14:textId="417EB67D" w:rsidR="00DA18F4" w:rsidRDefault="00DA18F4" w:rsidP="00F36900">
      <w:pPr>
        <w:pStyle w:val="Rubrik1"/>
        <w:rPr>
          <w:szCs w:val="28"/>
        </w:rPr>
      </w:pPr>
      <w:bookmarkStart w:id="32" w:name="_Toc125364635"/>
      <w:r w:rsidRPr="00F64BEF">
        <w:rPr>
          <w:szCs w:val="28"/>
        </w:rPr>
        <w:lastRenderedPageBreak/>
        <w:t>8. Räddningstjänstens förmåga och verksamhet</w:t>
      </w:r>
      <w:bookmarkEnd w:id="32"/>
    </w:p>
    <w:p w14:paraId="352BC30F" w14:textId="77777777" w:rsidR="00E04BBA" w:rsidRPr="00E04BBA" w:rsidRDefault="00E04BBA" w:rsidP="00E04BBA">
      <w:pPr>
        <w:rPr>
          <w:lang w:eastAsia="sv-SE"/>
        </w:rPr>
      </w:pPr>
    </w:p>
    <w:p w14:paraId="2C093D82" w14:textId="3052C7C5" w:rsidR="00DA18F4" w:rsidRPr="00F36900" w:rsidRDefault="00DA18F4" w:rsidP="003C7C54">
      <w:pPr>
        <w:pStyle w:val="Rubrik2"/>
      </w:pPr>
      <w:bookmarkStart w:id="33" w:name="_Toc125364636"/>
      <w:r w:rsidRPr="00F64BEF">
        <w:t xml:space="preserve">8.1 Övergripande </w:t>
      </w:r>
      <w:r w:rsidR="00F36900">
        <w:t>b</w:t>
      </w:r>
      <w:r w:rsidRPr="00F64BEF">
        <w:t>eskrivning</w:t>
      </w:r>
      <w:bookmarkEnd w:id="33"/>
    </w:p>
    <w:p w14:paraId="79897BD1" w14:textId="77777777" w:rsidR="00DA18F4" w:rsidRPr="00F64BEF" w:rsidRDefault="00DA18F4" w:rsidP="00D13A38">
      <w:pPr>
        <w:pStyle w:val="Brdtext"/>
        <w:rPr>
          <w:rFonts w:eastAsia="Taz-SemiBold"/>
        </w:rPr>
      </w:pPr>
      <w:r w:rsidRPr="00F64BEF">
        <w:rPr>
          <w:rFonts w:eastAsia="Taz-SemiBold"/>
        </w:rPr>
        <w:t>Staten eller en kommun ansvarar för en räddningsinsats endast om följande kriterier motiverar ett ingripande:</w:t>
      </w:r>
    </w:p>
    <w:p w14:paraId="2A5FE7BB" w14:textId="77777777" w:rsidR="00DA18F4" w:rsidRPr="00F64BEF" w:rsidRDefault="00DA18F4" w:rsidP="00D13A38">
      <w:pPr>
        <w:pStyle w:val="Brdtext"/>
        <w:rPr>
          <w:rFonts w:eastAsia="Taz-SemiBold"/>
        </w:rPr>
      </w:pPr>
    </w:p>
    <w:p w14:paraId="3C49AC81" w14:textId="77777777" w:rsidR="00DA18F4" w:rsidRPr="00F64BEF" w:rsidRDefault="00DA18F4" w:rsidP="00AF32C0">
      <w:pPr>
        <w:pStyle w:val="Brdtext"/>
        <w:numPr>
          <w:ilvl w:val="0"/>
          <w:numId w:val="24"/>
        </w:numPr>
        <w:rPr>
          <w:rFonts w:eastAsia="Taz-SemiBold"/>
        </w:rPr>
      </w:pPr>
      <w:r w:rsidRPr="00F64BEF">
        <w:rPr>
          <w:rFonts w:eastAsia="Taz-SemiBold"/>
        </w:rPr>
        <w:t>behovet av ett snabbt ingripande</w:t>
      </w:r>
    </w:p>
    <w:p w14:paraId="716B93D9" w14:textId="77777777" w:rsidR="00DA18F4" w:rsidRPr="00F64BEF" w:rsidRDefault="00DA18F4" w:rsidP="00AF32C0">
      <w:pPr>
        <w:pStyle w:val="Brdtext"/>
        <w:numPr>
          <w:ilvl w:val="0"/>
          <w:numId w:val="24"/>
        </w:numPr>
        <w:rPr>
          <w:rFonts w:eastAsia="Taz-SemiBold"/>
        </w:rPr>
      </w:pPr>
      <w:r w:rsidRPr="00F64BEF">
        <w:rPr>
          <w:rFonts w:eastAsia="Taz-SemiBold"/>
        </w:rPr>
        <w:t>det hotade intressets vikt</w:t>
      </w:r>
    </w:p>
    <w:p w14:paraId="4713D482" w14:textId="77777777" w:rsidR="00DA18F4" w:rsidRPr="00F64BEF" w:rsidRDefault="00DA18F4" w:rsidP="00AF32C0">
      <w:pPr>
        <w:pStyle w:val="Brdtext"/>
        <w:numPr>
          <w:ilvl w:val="0"/>
          <w:numId w:val="24"/>
        </w:numPr>
        <w:rPr>
          <w:rFonts w:eastAsia="Taz-SemiBold"/>
        </w:rPr>
      </w:pPr>
      <w:r w:rsidRPr="00F64BEF">
        <w:rPr>
          <w:rFonts w:eastAsia="Taz-SemiBold"/>
        </w:rPr>
        <w:t>kostnaderna för insatsen</w:t>
      </w:r>
    </w:p>
    <w:p w14:paraId="5ECC4FA0" w14:textId="77777777" w:rsidR="00DA18F4" w:rsidRPr="00F64BEF" w:rsidRDefault="00DA18F4" w:rsidP="00AF32C0">
      <w:pPr>
        <w:pStyle w:val="Brdtext"/>
        <w:numPr>
          <w:ilvl w:val="0"/>
          <w:numId w:val="24"/>
        </w:numPr>
        <w:rPr>
          <w:rFonts w:eastAsia="Taz-SemiBold"/>
        </w:rPr>
      </w:pPr>
      <w:r w:rsidRPr="00F64BEF">
        <w:rPr>
          <w:rFonts w:eastAsia="Taz-SemiBold"/>
        </w:rPr>
        <w:t>omständigheterna i övrigt</w:t>
      </w:r>
    </w:p>
    <w:p w14:paraId="5F178324" w14:textId="77777777" w:rsidR="00DA18F4" w:rsidRPr="00F64BEF" w:rsidRDefault="00DA18F4" w:rsidP="00D13A38">
      <w:pPr>
        <w:pStyle w:val="Brdtext"/>
        <w:rPr>
          <w:rFonts w:eastAsia="Taz-SemiBold"/>
          <w:iCs/>
        </w:rPr>
      </w:pPr>
    </w:p>
    <w:p w14:paraId="240EEA00" w14:textId="77777777" w:rsidR="00DA18F4" w:rsidRPr="00F64BEF" w:rsidRDefault="00DA18F4" w:rsidP="00D13A38">
      <w:pPr>
        <w:pStyle w:val="Brdtext"/>
      </w:pPr>
      <w:r w:rsidRPr="00F64BEF">
        <w:t>Utöver dessa insatser blir räddningstjänsten utkallad till andra uppdrag som inte alltid räknas som räddningsinsatser. Detta beskrivs mer under ”övriga uppdrag” nedan.</w:t>
      </w:r>
    </w:p>
    <w:p w14:paraId="6B33C762" w14:textId="77777777" w:rsidR="00DA18F4" w:rsidRPr="00F64BEF" w:rsidRDefault="00DA18F4" w:rsidP="00D13A38">
      <w:pPr>
        <w:pStyle w:val="Brdtext"/>
      </w:pPr>
    </w:p>
    <w:p w14:paraId="6A2BF79B" w14:textId="5EFA056B" w:rsidR="00DA18F4" w:rsidRDefault="00DA18F4" w:rsidP="00AF32C0">
      <w:pPr>
        <w:pStyle w:val="Brdtext"/>
      </w:pPr>
      <w:r w:rsidRPr="00F64BEF">
        <w:t>Kommunen ansvarar för räddningstjänsten, förutom den räddningstjänst som definieras som statlig. I 4 kap. 1–6 § LSO anges följande som statlig räddningstjänst:</w:t>
      </w:r>
    </w:p>
    <w:p w14:paraId="38AEBCB4" w14:textId="77777777" w:rsidR="00AF32C0" w:rsidRPr="00AF32C0" w:rsidRDefault="00AF32C0" w:rsidP="00AF32C0">
      <w:pPr>
        <w:pStyle w:val="Brdtext"/>
      </w:pPr>
    </w:p>
    <w:p w14:paraId="33C6D751" w14:textId="77777777" w:rsidR="00DA18F4" w:rsidRPr="00F64BEF" w:rsidRDefault="00DA18F4" w:rsidP="00AF32C0">
      <w:pPr>
        <w:pStyle w:val="Brdtext"/>
        <w:numPr>
          <w:ilvl w:val="0"/>
          <w:numId w:val="25"/>
        </w:numPr>
      </w:pPr>
      <w:r w:rsidRPr="00F64BEF">
        <w:t>Fjällräddningstjänst (Polisen)</w:t>
      </w:r>
    </w:p>
    <w:p w14:paraId="6E3F0861" w14:textId="77777777" w:rsidR="00DA18F4" w:rsidRPr="00F64BEF" w:rsidRDefault="00DA18F4" w:rsidP="00AF32C0">
      <w:pPr>
        <w:pStyle w:val="Brdtext"/>
        <w:numPr>
          <w:ilvl w:val="0"/>
          <w:numId w:val="25"/>
        </w:numPr>
      </w:pPr>
      <w:r w:rsidRPr="00F64BEF">
        <w:t>Flygräddningstjänst (Sjöfartsverket)</w:t>
      </w:r>
    </w:p>
    <w:p w14:paraId="033155CC" w14:textId="77777777" w:rsidR="00DA18F4" w:rsidRPr="00F64BEF" w:rsidRDefault="00DA18F4" w:rsidP="00AF32C0">
      <w:pPr>
        <w:pStyle w:val="Brdtext"/>
        <w:numPr>
          <w:ilvl w:val="0"/>
          <w:numId w:val="25"/>
        </w:numPr>
      </w:pPr>
      <w:r w:rsidRPr="00F64BEF">
        <w:t>Sjöräddningstjänst (Sjöfartsverket)</w:t>
      </w:r>
    </w:p>
    <w:p w14:paraId="16B51D99" w14:textId="77777777" w:rsidR="00DA18F4" w:rsidRPr="00F64BEF" w:rsidRDefault="00DA18F4" w:rsidP="00AF32C0">
      <w:pPr>
        <w:pStyle w:val="Brdtext"/>
        <w:numPr>
          <w:ilvl w:val="0"/>
          <w:numId w:val="25"/>
        </w:numPr>
      </w:pPr>
      <w:r w:rsidRPr="00F64BEF">
        <w:t>Efterforskning av försvunna personer i andra fall (Polisen)</w:t>
      </w:r>
    </w:p>
    <w:p w14:paraId="3D3D29B0" w14:textId="77777777" w:rsidR="00DA18F4" w:rsidRPr="00F64BEF" w:rsidRDefault="00DA18F4" w:rsidP="00AF32C0">
      <w:pPr>
        <w:pStyle w:val="Brdtext"/>
        <w:numPr>
          <w:ilvl w:val="0"/>
          <w:numId w:val="25"/>
        </w:numPr>
      </w:pPr>
      <w:r w:rsidRPr="00F64BEF">
        <w:t>Miljöräddningstjänst till sjöss (Kustbevakningen)</w:t>
      </w:r>
    </w:p>
    <w:p w14:paraId="1B2B0C7F" w14:textId="084CFAD9" w:rsidR="00DA18F4" w:rsidRDefault="00DA18F4" w:rsidP="00DA18F4">
      <w:pPr>
        <w:pStyle w:val="Brdtext"/>
        <w:numPr>
          <w:ilvl w:val="0"/>
          <w:numId w:val="25"/>
        </w:numPr>
      </w:pPr>
      <w:r w:rsidRPr="00F64BEF">
        <w:t>Räddningstjänst vid utsläpp av radioaktiva ämnen (Länsstyrelsen)</w:t>
      </w:r>
    </w:p>
    <w:p w14:paraId="0C401720" w14:textId="77777777" w:rsidR="00AF32C0" w:rsidRPr="00AF32C0" w:rsidRDefault="00AF32C0" w:rsidP="00AF32C0">
      <w:pPr>
        <w:pStyle w:val="Brdtext"/>
        <w:ind w:left="720"/>
      </w:pPr>
    </w:p>
    <w:p w14:paraId="56EB29BC" w14:textId="6608F68A" w:rsidR="00D13A38" w:rsidRPr="00E25723" w:rsidRDefault="009A48D7" w:rsidP="00E25723">
      <w:pPr>
        <w:pStyle w:val="Brdtext"/>
      </w:pPr>
      <w:r>
        <w:t>Räddningstjänstens arbete i Bengtsfors</w:t>
      </w:r>
      <w:r w:rsidR="00DA18F4" w:rsidRPr="00F64BEF">
        <w:t xml:space="preserve"> utformas med medborgaren i centrum. Bilden nedan ska ses som en beskrivning av tillvägagångssättet där varje rubrik är en delprocess. </w:t>
      </w:r>
    </w:p>
    <w:p w14:paraId="3FF28738" w14:textId="58B5AA6D" w:rsidR="00DA18F4" w:rsidRPr="00F64BEF" w:rsidRDefault="00DA18F4" w:rsidP="00DA18F4">
      <w:pPr>
        <w:rPr>
          <w:sz w:val="28"/>
          <w:szCs w:val="28"/>
        </w:rPr>
      </w:pPr>
    </w:p>
    <w:p w14:paraId="563A4A88" w14:textId="5C4956C7" w:rsidR="00DA18F4" w:rsidRPr="00F64BEF" w:rsidRDefault="00E25723" w:rsidP="00DA18F4">
      <w:pPr>
        <w:rPr>
          <w:sz w:val="28"/>
          <w:szCs w:val="28"/>
        </w:rPr>
      </w:pPr>
      <w:r w:rsidRPr="00F64BEF">
        <w:rPr>
          <w:noProof/>
          <w:sz w:val="28"/>
          <w:szCs w:val="28"/>
          <w:lang w:eastAsia="sv-SE"/>
        </w:rPr>
        <mc:AlternateContent>
          <mc:Choice Requires="wps">
            <w:drawing>
              <wp:anchor distT="0" distB="0" distL="114300" distR="114300" simplePos="0" relativeHeight="251659776" behindDoc="0" locked="0" layoutInCell="1" allowOverlap="1" wp14:anchorId="74AFE0E9" wp14:editId="177F9A3C">
                <wp:simplePos x="0" y="0"/>
                <wp:positionH relativeFrom="column">
                  <wp:posOffset>3313430</wp:posOffset>
                </wp:positionH>
                <wp:positionV relativeFrom="paragraph">
                  <wp:posOffset>283845</wp:posOffset>
                </wp:positionV>
                <wp:extent cx="1682750" cy="584835"/>
                <wp:effectExtent l="476250" t="0" r="12700" b="253365"/>
                <wp:wrapNone/>
                <wp:docPr id="9" name="Bildtext 1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750" cy="584835"/>
                        </a:xfrm>
                        <a:prstGeom prst="borderCallout1">
                          <a:avLst>
                            <a:gd name="adj1" fmla="val 51115"/>
                            <a:gd name="adj2" fmla="val -4861"/>
                            <a:gd name="adj3" fmla="val 138651"/>
                            <a:gd name="adj4" fmla="val -27574"/>
                          </a:avLst>
                        </a:prstGeom>
                        <a:solidFill>
                          <a:srgbClr val="FFFFFF"/>
                        </a:solidFill>
                        <a:ln w="9525">
                          <a:solidFill>
                            <a:srgbClr val="000000"/>
                          </a:solidFill>
                          <a:miter lim="800000"/>
                          <a:headEnd/>
                          <a:tailEnd/>
                        </a:ln>
                      </wps:spPr>
                      <wps:txbx>
                        <w:txbxContent>
                          <w:p w14:paraId="741EA3F6" w14:textId="77777777" w:rsidR="00B4618E" w:rsidRDefault="00B4618E" w:rsidP="00E25723">
                            <w:pPr>
                              <w:pStyle w:val="Brdtext"/>
                            </w:pPr>
                            <w:r>
                              <w:t>Vidta skadebegränsande åtgärder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FE0E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Bildtext 1 9" o:spid="_x0000_s1027" type="#_x0000_t47" style="position:absolute;margin-left:260.9pt;margin-top:22.35pt;width:132.5pt;height:4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" adj="-5956,29949,-1050,11041">
                <v:textbox>
                  <w:txbxContent>
                    <w:p w14:paraId="741EA3F6" w14:textId="77777777" w:rsidR="00B4618E" w:rsidRDefault="00B4618E" w:rsidP="00E25723">
                      <w:pPr>
                        <w:pStyle w:val="Brdtext"/>
                      </w:pPr>
                      <w:r>
                        <w:t>Vidta skadebegränsande åtgärder</w:t>
                      </w:r>
                    </w:p>
                  </w:txbxContent>
                </v:textbox>
                <o:callout v:ext="edit" minusy="t"/>
              </v:shape>
            </w:pict>
          </mc:Fallback>
        </mc:AlternateContent>
      </w:r>
      <w:r w:rsidRPr="00F64BEF">
        <w:rPr>
          <w:noProof/>
          <w:sz w:val="28"/>
          <w:szCs w:val="28"/>
          <w:lang w:eastAsia="sv-SE"/>
        </w:rPr>
        <mc:AlternateContent>
          <mc:Choice Requires="wps">
            <w:drawing>
              <wp:anchor distT="0" distB="0" distL="114300" distR="114300" simplePos="0" relativeHeight="251660800" behindDoc="0" locked="0" layoutInCell="1" allowOverlap="1" wp14:anchorId="53656A67" wp14:editId="049306FC">
                <wp:simplePos x="0" y="0"/>
                <wp:positionH relativeFrom="margin">
                  <wp:align>left</wp:align>
                </wp:positionH>
                <wp:positionV relativeFrom="paragraph">
                  <wp:posOffset>108088</wp:posOffset>
                </wp:positionV>
                <wp:extent cx="1696085" cy="372745"/>
                <wp:effectExtent l="0" t="0" r="494665" b="579755"/>
                <wp:wrapNone/>
                <wp:docPr id="10" name="Bildtex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899770" y="5369357"/>
                          <a:ext cx="1696085" cy="372745"/>
                        </a:xfrm>
                        <a:prstGeom prst="borderCallout1">
                          <a:avLst>
                            <a:gd name="adj1" fmla="val 71453"/>
                            <a:gd name="adj2" fmla="val 104085"/>
                            <a:gd name="adj3" fmla="val 241553"/>
                            <a:gd name="adj4" fmla="val 127500"/>
                          </a:avLst>
                        </a:prstGeom>
                        <a:solidFill>
                          <a:srgbClr val="FFFFFF"/>
                        </a:solidFill>
                        <a:ln w="9525">
                          <a:solidFill>
                            <a:srgbClr val="000000"/>
                          </a:solidFill>
                          <a:miter lim="800000"/>
                          <a:headEnd/>
                          <a:tailEnd/>
                        </a:ln>
                      </wps:spPr>
                      <wps:txbx>
                        <w:txbxContent>
                          <w:p w14:paraId="4D31AF7B" w14:textId="720C84B7" w:rsidR="00B4618E" w:rsidRDefault="00B4618E" w:rsidP="00E25723">
                            <w:pPr>
                              <w:pStyle w:val="Brdtext"/>
                            </w:pPr>
                            <w:r>
                              <w:t>Förhindra olyckor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6A67" id="Bildtext 1 10" o:spid="_x0000_s1028" type="#_x0000_t47" style="position:absolute;margin-left:0;margin-top:8.5pt;width:133.55pt;height:29.3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" adj="27540,52175,22482,15434">
                <v:textbox>
                  <w:txbxContent>
                    <w:p w14:paraId="4D31AF7B" w14:textId="720C84B7" w:rsidR="00B4618E" w:rsidRDefault="00B4618E" w:rsidP="00E25723">
                      <w:pPr>
                        <w:pStyle w:val="Brdtext"/>
                      </w:pPr>
                      <w:r>
                        <w:t>Förhindra olyckor</w:t>
                      </w:r>
                    </w:p>
                  </w:txbxContent>
                </v:textbox>
                <o:callout v:ext="edit" minusx="t" minusy="t"/>
                <w10:wrap anchorx="margin"/>
              </v:shape>
            </w:pict>
          </mc:Fallback>
        </mc:AlternateContent>
      </w:r>
    </w:p>
    <w:p w14:paraId="154A1F6C" w14:textId="77777777" w:rsidR="00DA18F4" w:rsidRPr="00F64BEF" w:rsidRDefault="00DA18F4" w:rsidP="00DA18F4">
      <w:pPr>
        <w:rPr>
          <w:sz w:val="28"/>
          <w:szCs w:val="28"/>
        </w:rPr>
      </w:pPr>
      <w:r w:rsidRPr="00F64BEF">
        <w:rPr>
          <w:sz w:val="28"/>
          <w:szCs w:val="28"/>
        </w:rPr>
        <w:t xml:space="preserve">                                            </w:t>
      </w:r>
    </w:p>
    <w:p w14:paraId="57A427CF" w14:textId="77A07494" w:rsidR="00DA18F4" w:rsidRPr="00F64BEF" w:rsidRDefault="00595475" w:rsidP="00DA18F4">
      <w:pPr>
        <w:ind w:left="1304" w:firstLine="1304"/>
        <w:rPr>
          <w:sz w:val="28"/>
          <w:szCs w:val="28"/>
        </w:rPr>
      </w:pPr>
      <w:r w:rsidRPr="00F64BEF">
        <w:rPr>
          <w:noProof/>
          <w:sz w:val="28"/>
          <w:szCs w:val="28"/>
          <w:lang w:eastAsia="sv-SE"/>
        </w:rPr>
        <mc:AlternateContent>
          <mc:Choice Requires="wps">
            <w:drawing>
              <wp:anchor distT="0" distB="0" distL="114300" distR="114300" simplePos="0" relativeHeight="251662848" behindDoc="0" locked="0" layoutInCell="1" allowOverlap="1" wp14:anchorId="4CF72E5C" wp14:editId="4080C04C">
                <wp:simplePos x="0" y="0"/>
                <wp:positionH relativeFrom="column">
                  <wp:posOffset>3395345</wp:posOffset>
                </wp:positionH>
                <wp:positionV relativeFrom="paragraph">
                  <wp:posOffset>699135</wp:posOffset>
                </wp:positionV>
                <wp:extent cx="1921510" cy="394970"/>
                <wp:effectExtent l="381000" t="0" r="21590" b="24130"/>
                <wp:wrapNone/>
                <wp:docPr id="5" name="Bildtext 1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1510" cy="394970"/>
                        </a:xfrm>
                        <a:prstGeom prst="borderCallout1">
                          <a:avLst>
                            <a:gd name="adj1" fmla="val 52657"/>
                            <a:gd name="adj2" fmla="val -5296"/>
                            <a:gd name="adj3" fmla="val 96582"/>
                            <a:gd name="adj4" fmla="val -19152"/>
                          </a:avLst>
                        </a:prstGeom>
                        <a:solidFill>
                          <a:srgbClr val="FFFFFF"/>
                        </a:solidFill>
                        <a:ln w="9525">
                          <a:solidFill>
                            <a:srgbClr val="000000"/>
                          </a:solidFill>
                          <a:miter lim="800000"/>
                          <a:headEnd/>
                          <a:tailEnd/>
                        </a:ln>
                      </wps:spPr>
                      <wps:txbx>
                        <w:txbxContent>
                          <w:p w14:paraId="20DE3517" w14:textId="77777777" w:rsidR="00B4618E" w:rsidRDefault="00B4618E" w:rsidP="00E25723">
                            <w:pPr>
                              <w:pStyle w:val="Brdtext"/>
                            </w:pPr>
                            <w:r>
                              <w:t>Förbereda räddningsinsats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72E5C" id="Bildtext 1 5" o:spid="_x0000_s1029" type="#_x0000_t47" style="position:absolute;left:0;text-align:left;margin-left:267.35pt;margin-top:55.05pt;width:151.3pt;height:3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" adj="-4137,20862,-1144,11374">
                <v:textbox>
                  <w:txbxContent>
                    <w:p w14:paraId="20DE3517" w14:textId="77777777" w:rsidR="00B4618E" w:rsidRDefault="00B4618E" w:rsidP="00E25723">
                      <w:pPr>
                        <w:pStyle w:val="Brdtext"/>
                      </w:pPr>
                      <w:r>
                        <w:t>Förbereda räddningsinsats</w:t>
                      </w:r>
                    </w:p>
                  </w:txbxContent>
                </v:textbox>
                <o:callout v:ext="edit" minusy="t"/>
              </v:shape>
            </w:pict>
          </mc:Fallback>
        </mc:AlternateContent>
      </w:r>
      <w:r w:rsidR="00E25723" w:rsidRPr="00F64BEF">
        <w:rPr>
          <w:noProof/>
          <w:sz w:val="28"/>
          <w:szCs w:val="28"/>
          <w:lang w:eastAsia="sv-SE"/>
        </w:rPr>
        <mc:AlternateContent>
          <mc:Choice Requires="wps">
            <w:drawing>
              <wp:anchor distT="0" distB="0" distL="114300" distR="114300" simplePos="0" relativeHeight="251661824" behindDoc="0" locked="0" layoutInCell="1" allowOverlap="1" wp14:anchorId="2AA6682C" wp14:editId="7A064A59">
                <wp:simplePos x="0" y="0"/>
                <wp:positionH relativeFrom="margin">
                  <wp:posOffset>-64135</wp:posOffset>
                </wp:positionH>
                <wp:positionV relativeFrom="paragraph">
                  <wp:posOffset>711835</wp:posOffset>
                </wp:positionV>
                <wp:extent cx="1711960" cy="380365"/>
                <wp:effectExtent l="0" t="0" r="269240" b="19685"/>
                <wp:wrapNone/>
                <wp:docPr id="7" name="Bildtext 1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1960" cy="380365"/>
                        </a:xfrm>
                        <a:prstGeom prst="borderCallout1">
                          <a:avLst>
                            <a:gd name="adj1" fmla="val 45547"/>
                            <a:gd name="adj2" fmla="val 102323"/>
                            <a:gd name="adj3" fmla="val 38449"/>
                            <a:gd name="adj4" fmla="val 114444"/>
                          </a:avLst>
                        </a:prstGeom>
                        <a:solidFill>
                          <a:srgbClr val="FFFFFF"/>
                        </a:solidFill>
                        <a:ln w="9525">
                          <a:solidFill>
                            <a:srgbClr val="000000"/>
                          </a:solidFill>
                          <a:miter lim="800000"/>
                          <a:headEnd/>
                          <a:tailEnd/>
                        </a:ln>
                      </wps:spPr>
                      <wps:txbx>
                        <w:txbxContent>
                          <w:p w14:paraId="218F0FA2" w14:textId="589BFBB6" w:rsidR="00B4618E" w:rsidRDefault="00B4618E" w:rsidP="00E25723">
                            <w:pPr>
                              <w:pStyle w:val="Brdtext"/>
                            </w:pPr>
                            <w:r>
                              <w:t>Efter räddningsinsats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6682C" id="Bildtext 1 7" o:spid="_x0000_s1030" type="#_x0000_t47" style="position:absolute;left:0;text-align:left;margin-left:-5.05pt;margin-top:56.05pt;width:134.8pt;height:29.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" adj="24720,8305,22102,9838">
                <v:textbox>
                  <w:txbxContent>
                    <w:p w14:paraId="218F0FA2" w14:textId="589BFBB6" w:rsidR="00B4618E" w:rsidRDefault="00B4618E" w:rsidP="00E25723">
                      <w:pPr>
                        <w:pStyle w:val="Brdtext"/>
                      </w:pPr>
                      <w:r>
                        <w:t>Efter räddningsinsats</w:t>
                      </w:r>
                    </w:p>
                  </w:txbxContent>
                </v:textbox>
                <o:callout v:ext="edit" minusx="t"/>
                <w10:wrap anchorx="margin"/>
              </v:shape>
            </w:pict>
          </mc:Fallback>
        </mc:AlternateContent>
      </w:r>
      <w:r w:rsidR="00DA18F4" w:rsidRPr="00F64BEF">
        <w:rPr>
          <w:noProof/>
          <w:color w:val="0000FF"/>
          <w:sz w:val="28"/>
          <w:szCs w:val="28"/>
          <w:lang w:eastAsia="sv-SE"/>
        </w:rPr>
        <w:drawing>
          <wp:inline distT="0" distB="0" distL="0" distR="0" wp14:anchorId="107B45B4" wp14:editId="33D2231F">
            <wp:extent cx="1590040" cy="1444625"/>
            <wp:effectExtent l="0" t="0" r="0" b="3175"/>
            <wp:docPr id="1" name="Bildobjekt 1" descr="http://thumbs.dreamstime.com/z/pilar-cirklar-fem-1308151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thumbs.dreamstime.com/z/pilar-cirklar-fem-13081517.jpg"/>
                    <pic:cNvPicPr>
                      <a:picLocks noChangeAspect="1" noChangeArrowheads="1"/>
                    </pic:cNvPicPr>
                  </pic:nvPicPr>
                  <pic:blipFill>
                    <a:blip r:embed="rId9" cstate="print">
                      <a:extLst>
                        <a:ext uri="{28A0092B-C50C-407E-A947-70E740481C1C}">
                          <a14:useLocalDpi xmlns:a14="http://schemas.microsoft.com/office/drawing/2010/main" val="0"/>
                        </a:ext>
                      </a:extLst>
                    </a:blip>
                    <a:srcRect l="-2" r="5202" b="7614"/>
                    <a:stretch>
                      <a:fillRect/>
                    </a:stretch>
                  </pic:blipFill>
                  <pic:spPr bwMode="auto">
                    <a:xfrm>
                      <a:off x="0" y="0"/>
                      <a:ext cx="1590040" cy="1444625"/>
                    </a:xfrm>
                    <a:prstGeom prst="rect">
                      <a:avLst/>
                    </a:prstGeom>
                    <a:noFill/>
                    <a:ln>
                      <a:noFill/>
                    </a:ln>
                  </pic:spPr>
                </pic:pic>
              </a:graphicData>
            </a:graphic>
          </wp:inline>
        </w:drawing>
      </w:r>
    </w:p>
    <w:p w14:paraId="4F98052B" w14:textId="1F9E6C24" w:rsidR="00DA18F4" w:rsidRPr="00F64BEF" w:rsidRDefault="00595475" w:rsidP="00DA18F4">
      <w:pPr>
        <w:rPr>
          <w:sz w:val="28"/>
          <w:szCs w:val="28"/>
        </w:rPr>
      </w:pPr>
      <w:r w:rsidRPr="00F64BEF">
        <w:rPr>
          <w:noProof/>
          <w:sz w:val="28"/>
          <w:szCs w:val="28"/>
          <w:lang w:eastAsia="sv-SE"/>
        </w:rPr>
        <mc:AlternateContent>
          <mc:Choice Requires="wps">
            <w:drawing>
              <wp:anchor distT="0" distB="0" distL="114300" distR="114300" simplePos="0" relativeHeight="251663872" behindDoc="0" locked="0" layoutInCell="1" allowOverlap="1" wp14:anchorId="1A542F47" wp14:editId="1007CFD3">
                <wp:simplePos x="0" y="0"/>
                <wp:positionH relativeFrom="column">
                  <wp:posOffset>1833245</wp:posOffset>
                </wp:positionH>
                <wp:positionV relativeFrom="paragraph">
                  <wp:posOffset>236855</wp:posOffset>
                </wp:positionV>
                <wp:extent cx="1960880" cy="343535"/>
                <wp:effectExtent l="0" t="476250" r="20320" b="18415"/>
                <wp:wrapNone/>
                <wp:docPr id="8" name="Bildtext 1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0880" cy="343535"/>
                        </a:xfrm>
                        <a:prstGeom prst="borderCallout1">
                          <a:avLst>
                            <a:gd name="adj1" fmla="val -37456"/>
                            <a:gd name="adj2" fmla="val 27250"/>
                            <a:gd name="adj3" fmla="val -137117"/>
                            <a:gd name="adj4" fmla="val 27597"/>
                          </a:avLst>
                        </a:prstGeom>
                        <a:solidFill>
                          <a:srgbClr val="FFFFFF"/>
                        </a:solidFill>
                        <a:ln w="9525">
                          <a:solidFill>
                            <a:srgbClr val="000000"/>
                          </a:solidFill>
                          <a:miter lim="800000"/>
                          <a:headEnd/>
                          <a:tailEnd/>
                        </a:ln>
                      </wps:spPr>
                      <wps:txbx>
                        <w:txbxContent>
                          <w:p w14:paraId="4B2DCE4E" w14:textId="77777777" w:rsidR="00B4618E" w:rsidRDefault="00B4618E" w:rsidP="00E25723">
                            <w:pPr>
                              <w:pStyle w:val="Brdtext"/>
                            </w:pPr>
                            <w:r>
                              <w:t>Genomföra insats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42F47" id="Bildtext 1 8" o:spid="_x0000_s1031" type="#_x0000_t47" style="position:absolute;margin-left:144.35pt;margin-top:18.65pt;width:154.4pt;height:2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" adj="5961,-29617,5886,-8090">
                <v:textbox>
                  <w:txbxContent>
                    <w:p w14:paraId="4B2DCE4E" w14:textId="77777777" w:rsidR="00B4618E" w:rsidRDefault="00B4618E" w:rsidP="00E25723">
                      <w:pPr>
                        <w:pStyle w:val="Brdtext"/>
                      </w:pPr>
                      <w:r>
                        <w:t>Genomföra insats</w:t>
                      </w:r>
                    </w:p>
                  </w:txbxContent>
                </v:textbox>
                <o:callout v:ext="edit" minusx="t"/>
              </v:shape>
            </w:pict>
          </mc:Fallback>
        </mc:AlternateContent>
      </w:r>
    </w:p>
    <w:p w14:paraId="13DAE09E" w14:textId="77777777" w:rsidR="00DA18F4" w:rsidRPr="00F64BEF" w:rsidRDefault="00DA18F4" w:rsidP="00DA18F4">
      <w:pPr>
        <w:rPr>
          <w:sz w:val="28"/>
          <w:szCs w:val="28"/>
        </w:rPr>
      </w:pPr>
    </w:p>
    <w:p w14:paraId="679667AC" w14:textId="77777777" w:rsidR="00595475" w:rsidRDefault="00595475" w:rsidP="00D13A38">
      <w:pPr>
        <w:pStyle w:val="Brdtext"/>
        <w:rPr>
          <w:b/>
          <w:bCs/>
        </w:rPr>
      </w:pPr>
    </w:p>
    <w:p w14:paraId="4EE7D7E0" w14:textId="4C5803CB" w:rsidR="00DA18F4" w:rsidRPr="00E25723" w:rsidRDefault="00DA18F4" w:rsidP="00D13A38">
      <w:pPr>
        <w:pStyle w:val="Brdtext"/>
        <w:rPr>
          <w:b/>
          <w:bCs/>
        </w:rPr>
      </w:pPr>
      <w:r w:rsidRPr="00E25723">
        <w:rPr>
          <w:b/>
          <w:bCs/>
        </w:rPr>
        <w:t xml:space="preserve">Förhindra olyckor </w:t>
      </w:r>
    </w:p>
    <w:p w14:paraId="2F519B58" w14:textId="77777777" w:rsidR="00DA18F4" w:rsidRPr="00F64BEF" w:rsidRDefault="00DA18F4" w:rsidP="00D13A38">
      <w:pPr>
        <w:pStyle w:val="Brdtext"/>
      </w:pPr>
      <w:r w:rsidRPr="00F64BEF">
        <w:t xml:space="preserve">Processteget innebär att man försöker förhindra att olyckan överhuvudtaget uppstår, d.v.s. minska sannolikheten för att olyckor inträffar. Flera aspekter, såsom människors beteende, organisatoriskt arbete (policys, riktlinjer, arbetssätt mm.) samt inbyggd teknisk säkerhet ingår </w:t>
      </w:r>
      <w:r w:rsidRPr="00F64BEF">
        <w:lastRenderedPageBreak/>
        <w:t xml:space="preserve">i detta processteg. Åtgärder för att förhindra olyckor ansvarar både medborgaren och kommunen för. </w:t>
      </w:r>
    </w:p>
    <w:p w14:paraId="68C1592E" w14:textId="77777777" w:rsidR="00DA18F4" w:rsidRPr="00F64BEF" w:rsidRDefault="00DA18F4" w:rsidP="00D13A38">
      <w:pPr>
        <w:pStyle w:val="Brdtext"/>
      </w:pPr>
    </w:p>
    <w:p w14:paraId="5C872E39" w14:textId="77777777" w:rsidR="00DA18F4" w:rsidRPr="00E25723" w:rsidRDefault="00DA18F4" w:rsidP="00D13A38">
      <w:pPr>
        <w:pStyle w:val="Brdtext"/>
        <w:rPr>
          <w:b/>
          <w:bCs/>
        </w:rPr>
      </w:pPr>
      <w:r w:rsidRPr="00E25723">
        <w:rPr>
          <w:b/>
          <w:bCs/>
        </w:rPr>
        <w:t xml:space="preserve">Vidta skadebegränsande åtgärder </w:t>
      </w:r>
    </w:p>
    <w:p w14:paraId="49052BDB" w14:textId="77777777" w:rsidR="00DA18F4" w:rsidRPr="00F64BEF" w:rsidRDefault="00DA18F4" w:rsidP="00D13A38">
      <w:pPr>
        <w:pStyle w:val="Brdtext"/>
      </w:pPr>
      <w:r w:rsidRPr="00F64BEF">
        <w:t xml:space="preserve">Arbetet i detta processteg går ut på att minska konsekvenserna av en olycka genom att i förväg vidta åtgärder för att begränsa skadorna på människor, egendom och miljö om olyckan sker. Arbetet kan bestå av inbyggda säkerhetsåtgärder och hur den enskilde begränsar olyckans konsekvens vid uppkomst. </w:t>
      </w:r>
    </w:p>
    <w:p w14:paraId="667040A8" w14:textId="77777777" w:rsidR="00DA18F4" w:rsidRPr="00F64BEF" w:rsidRDefault="00DA18F4" w:rsidP="00D13A38">
      <w:pPr>
        <w:pStyle w:val="Brdtext"/>
      </w:pPr>
    </w:p>
    <w:p w14:paraId="7B6D4D89" w14:textId="77777777" w:rsidR="00DA18F4" w:rsidRPr="00E25723" w:rsidRDefault="00DA18F4" w:rsidP="00D13A38">
      <w:pPr>
        <w:pStyle w:val="Brdtext"/>
        <w:rPr>
          <w:b/>
          <w:bCs/>
        </w:rPr>
      </w:pPr>
      <w:r w:rsidRPr="00E25723">
        <w:rPr>
          <w:b/>
          <w:bCs/>
        </w:rPr>
        <w:t>Förbereda räddningsinsats</w:t>
      </w:r>
    </w:p>
    <w:p w14:paraId="2B447F2D" w14:textId="77777777" w:rsidR="00DA18F4" w:rsidRPr="00F64BEF" w:rsidRDefault="00DA18F4" w:rsidP="00D13A38">
      <w:pPr>
        <w:pStyle w:val="Brdtext"/>
      </w:pPr>
      <w:r w:rsidRPr="00F64BEF">
        <w:t xml:space="preserve">Syftet i detta arbete är att i förväg förbereda och planera för effektiva räddningsinsatser vid en olycka. I detta skede av processen arbetar räddningstjänsten med att utveckla kunskap, resurser, ledning, informationssystem, färdigheter och samverkan kring befarade olycksscenarier. </w:t>
      </w:r>
    </w:p>
    <w:p w14:paraId="7DCFA54E" w14:textId="77777777" w:rsidR="00DA18F4" w:rsidRPr="00F64BEF" w:rsidRDefault="00DA18F4" w:rsidP="00D13A38">
      <w:pPr>
        <w:pStyle w:val="Brdtext"/>
      </w:pPr>
    </w:p>
    <w:p w14:paraId="220597E0" w14:textId="77777777" w:rsidR="00DA18F4" w:rsidRPr="00E25723" w:rsidRDefault="00DA18F4" w:rsidP="00D13A38">
      <w:pPr>
        <w:pStyle w:val="Brdtext"/>
        <w:rPr>
          <w:b/>
          <w:bCs/>
        </w:rPr>
      </w:pPr>
      <w:r w:rsidRPr="00E25723">
        <w:rPr>
          <w:b/>
          <w:bCs/>
        </w:rPr>
        <w:t xml:space="preserve">Genomförande av räddningsinsats </w:t>
      </w:r>
    </w:p>
    <w:p w14:paraId="4BA02DA3" w14:textId="77777777" w:rsidR="00DA18F4" w:rsidRPr="00F64BEF" w:rsidRDefault="00DA18F4" w:rsidP="00D13A38">
      <w:pPr>
        <w:pStyle w:val="Brdtext"/>
      </w:pPr>
      <w:r w:rsidRPr="00F64BEF">
        <w:t xml:space="preserve">När den enskildes förmåga att hantera en olycka inte räcker till, ska den enskilde få hjälp av räddningstjänsten. Räddningsinsatserna genomförs för att begränsa skadorna på människa, egendom och miljö. Vid en olycka har den enskilde ett ansvar likaväl som den kommunala räddningstjänsten. </w:t>
      </w:r>
    </w:p>
    <w:p w14:paraId="5B03A812" w14:textId="77777777" w:rsidR="00DA18F4" w:rsidRPr="00F64BEF" w:rsidRDefault="00DA18F4" w:rsidP="00D13A38">
      <w:pPr>
        <w:pStyle w:val="Brdtext"/>
      </w:pPr>
    </w:p>
    <w:p w14:paraId="36539CEC" w14:textId="77777777" w:rsidR="00DA18F4" w:rsidRPr="00E25723" w:rsidRDefault="00DA18F4" w:rsidP="00D13A38">
      <w:pPr>
        <w:pStyle w:val="Brdtext"/>
        <w:rPr>
          <w:b/>
          <w:bCs/>
        </w:rPr>
      </w:pPr>
      <w:r w:rsidRPr="00E25723">
        <w:rPr>
          <w:b/>
          <w:bCs/>
        </w:rPr>
        <w:t xml:space="preserve">Efter räddningsinsats </w:t>
      </w:r>
    </w:p>
    <w:p w14:paraId="40B7D02B" w14:textId="77777777" w:rsidR="00DA18F4" w:rsidRPr="00F64BEF" w:rsidRDefault="00DA18F4" w:rsidP="00D13A38">
      <w:pPr>
        <w:pStyle w:val="Brdtext"/>
      </w:pPr>
      <w:r w:rsidRPr="00F64BEF">
        <w:t>Efter en olycka ska stöd ges till den enskilda i form av information samt eventuellt behov av bevakning, restvärdeskydd, sanering och återställning. Varje räddningsinsats ska följas upp och utvärderas i skälig omfattning. Räddningstjänsten ska ta till vara erfarenheter från olycksundersökningar för att utveckla både det förebyggande och operativa arbetet.</w:t>
      </w:r>
    </w:p>
    <w:p w14:paraId="66B9D191" w14:textId="77777777" w:rsidR="00DA18F4" w:rsidRPr="00F64BEF" w:rsidRDefault="00DA18F4" w:rsidP="00D13A38">
      <w:pPr>
        <w:pStyle w:val="Brdtext"/>
      </w:pPr>
    </w:p>
    <w:p w14:paraId="0234977F" w14:textId="703D0CA9" w:rsidR="00130912" w:rsidRDefault="00DA18F4" w:rsidP="00E25723">
      <w:pPr>
        <w:pStyle w:val="Brdtext"/>
      </w:pPr>
      <w:r w:rsidRPr="00F64BEF">
        <w:t xml:space="preserve">De två delarna, förhindra och vidta skadebegränsande åtgärder, kallas förebyggande åtgärder och resterande delar räddningstjänstverksamhet. </w:t>
      </w:r>
    </w:p>
    <w:p w14:paraId="711BA9D3" w14:textId="77777777" w:rsidR="00E04BBA" w:rsidRDefault="00E04BBA" w:rsidP="00E25723">
      <w:pPr>
        <w:pStyle w:val="Brdtext"/>
      </w:pPr>
    </w:p>
    <w:p w14:paraId="422B5A24" w14:textId="0564AC59" w:rsidR="00DA18F4" w:rsidRPr="00F64BEF" w:rsidRDefault="00DA18F4" w:rsidP="003C7C54">
      <w:pPr>
        <w:pStyle w:val="Rubrik3"/>
      </w:pPr>
      <w:bookmarkStart w:id="34" w:name="_Toc125364637"/>
      <w:r w:rsidRPr="00F64BEF">
        <w:t>8.1.1 Tillgång till egna resurser</w:t>
      </w:r>
      <w:bookmarkEnd w:id="34"/>
    </w:p>
    <w:p w14:paraId="41C815CF" w14:textId="49DEA2A4" w:rsidR="00DA18F4" w:rsidRPr="00E25723" w:rsidRDefault="00DA18F4" w:rsidP="00D13A38">
      <w:pPr>
        <w:pStyle w:val="Brdtext"/>
        <w:rPr>
          <w:lang w:val="sv-SE"/>
        </w:rPr>
      </w:pPr>
      <w:r w:rsidRPr="00F64BEF">
        <w:t>Följande styrka skall r</w:t>
      </w:r>
      <w:r w:rsidR="009A48D7">
        <w:t>egelbundet kunna rycka ut inom 7</w:t>
      </w:r>
      <w:r w:rsidRPr="00F64BEF">
        <w:t xml:space="preserve"> minuter</w:t>
      </w:r>
      <w:r w:rsidR="00E25723">
        <w:rPr>
          <w:lang w:val="sv-SE"/>
        </w:rPr>
        <w:t>:</w:t>
      </w:r>
    </w:p>
    <w:p w14:paraId="076F5D43" w14:textId="0248A950" w:rsidR="00DA18F4" w:rsidRPr="00F64BEF" w:rsidRDefault="009A48D7" w:rsidP="00D13A38">
      <w:pPr>
        <w:pStyle w:val="Brdtext"/>
      </w:pPr>
      <w:r>
        <w:rPr>
          <w:lang w:val="sv-SE"/>
        </w:rPr>
        <w:t xml:space="preserve">Bengtsfors: </w:t>
      </w:r>
      <w:r>
        <w:t>1 Befäl + 5</w:t>
      </w:r>
      <w:r w:rsidR="00DA18F4" w:rsidRPr="00F64BEF">
        <w:t xml:space="preserve"> </w:t>
      </w:r>
      <w:proofErr w:type="spellStart"/>
      <w:r w:rsidR="00DA18F4" w:rsidRPr="00F64BEF">
        <w:t>RiB</w:t>
      </w:r>
      <w:proofErr w:type="spellEnd"/>
      <w:r w:rsidR="00DA18F4" w:rsidRPr="00F64BEF">
        <w:t xml:space="preserve"> (</w:t>
      </w:r>
      <w:proofErr w:type="spellStart"/>
      <w:r w:rsidR="00DA18F4" w:rsidRPr="00F64BEF">
        <w:t>RiB</w:t>
      </w:r>
      <w:proofErr w:type="spellEnd"/>
      <w:r w:rsidR="00DA18F4" w:rsidRPr="00F64BEF">
        <w:t xml:space="preserve"> = Räddningspersonal i beredskap)</w:t>
      </w:r>
    </w:p>
    <w:p w14:paraId="6D20B78A" w14:textId="38321FFD" w:rsidR="00E25723" w:rsidRDefault="009A48D7" w:rsidP="00D13A38">
      <w:pPr>
        <w:pStyle w:val="Brdtext"/>
        <w:rPr>
          <w:lang w:val="sv-SE"/>
        </w:rPr>
      </w:pPr>
      <w:r>
        <w:rPr>
          <w:lang w:val="sv-SE"/>
        </w:rPr>
        <w:t xml:space="preserve">Bäckefors: 1 Befäl + 2 </w:t>
      </w:r>
      <w:proofErr w:type="spellStart"/>
      <w:r>
        <w:rPr>
          <w:lang w:val="sv-SE"/>
        </w:rPr>
        <w:t>RiB</w:t>
      </w:r>
      <w:proofErr w:type="spellEnd"/>
    </w:p>
    <w:p w14:paraId="4FCA156F" w14:textId="096E7633" w:rsidR="009A48D7" w:rsidRDefault="00C15EEA" w:rsidP="00D13A38">
      <w:pPr>
        <w:pStyle w:val="Brdtext"/>
        <w:rPr>
          <w:lang w:val="sv-SE"/>
        </w:rPr>
      </w:pPr>
      <w:r>
        <w:rPr>
          <w:lang w:val="sv-SE"/>
        </w:rPr>
        <w:t>Dals Långed: Räddningsvärn med 4 anställda, svarar på larm om de är tillgängliga.</w:t>
      </w:r>
    </w:p>
    <w:p w14:paraId="6DB932B4" w14:textId="77777777" w:rsidR="00C15EEA" w:rsidRPr="009A48D7" w:rsidRDefault="00C15EEA" w:rsidP="00D13A38">
      <w:pPr>
        <w:pStyle w:val="Brdtext"/>
        <w:rPr>
          <w:lang w:val="sv-SE"/>
        </w:rPr>
      </w:pPr>
    </w:p>
    <w:p w14:paraId="45871B39" w14:textId="0B852E69" w:rsidR="00DA18F4" w:rsidRPr="00F64BEF" w:rsidRDefault="00DA18F4" w:rsidP="00D13A38">
      <w:pPr>
        <w:pStyle w:val="Brdtext"/>
      </w:pPr>
      <w:r w:rsidRPr="00F64BEF">
        <w:t>Styrkorna</w:t>
      </w:r>
      <w:r w:rsidR="00C15EEA">
        <w:rPr>
          <w:lang w:val="sv-SE"/>
        </w:rPr>
        <w:t xml:space="preserve"> i Bengtsfors och Bäckefors</w:t>
      </w:r>
      <w:r w:rsidRPr="00F64BEF">
        <w:t xml:space="preserve"> är organiserade i fyra grupper med beredskap veckovis med rullande schema.</w:t>
      </w:r>
    </w:p>
    <w:p w14:paraId="79FB013C" w14:textId="18031B76" w:rsidR="00DA18F4" w:rsidRDefault="00DA18F4" w:rsidP="00E25723">
      <w:pPr>
        <w:pStyle w:val="Brdtext"/>
      </w:pPr>
      <w:r w:rsidRPr="00F64BEF">
        <w:t>Utöver ovanstående resurs finns en insatsledare i beredskap som svarar på larm inom 90 sekunder. Denna</w:t>
      </w:r>
      <w:r w:rsidR="009A48D7">
        <w:t xml:space="preserve"> befälsnivå delas med Åmåls</w:t>
      </w:r>
      <w:r w:rsidRPr="00F64BEF">
        <w:t xml:space="preserve"> kommun.</w:t>
      </w:r>
    </w:p>
    <w:p w14:paraId="00387E49" w14:textId="77777777" w:rsidR="00E25723" w:rsidRPr="00E25723" w:rsidRDefault="00E25723" w:rsidP="00E25723">
      <w:pPr>
        <w:pStyle w:val="Brdtext"/>
      </w:pPr>
    </w:p>
    <w:p w14:paraId="2D6B572E" w14:textId="77777777" w:rsidR="00DA18F4" w:rsidRPr="00F64BEF" w:rsidRDefault="00DA18F4" w:rsidP="003C7C54">
      <w:pPr>
        <w:pStyle w:val="Rubrik3"/>
      </w:pPr>
      <w:bookmarkStart w:id="35" w:name="_Toc125364638"/>
      <w:r w:rsidRPr="00F64BEF">
        <w:t>8.1.2 Tillgång till resurser i samverkan med andra kommuner</w:t>
      </w:r>
      <w:bookmarkEnd w:id="35"/>
    </w:p>
    <w:p w14:paraId="712A0842" w14:textId="7CB5781A" w:rsidR="00DA18F4" w:rsidRDefault="009A48D7" w:rsidP="00E25723">
      <w:pPr>
        <w:pStyle w:val="Brdtext"/>
      </w:pPr>
      <w:r>
        <w:t>B</w:t>
      </w:r>
      <w:r>
        <w:rPr>
          <w:lang w:val="sv-SE"/>
        </w:rPr>
        <w:t>engtsfors</w:t>
      </w:r>
      <w:r w:rsidR="00DA18F4" w:rsidRPr="00F64BEF">
        <w:t xml:space="preserve"> är en del av samarbetet inom RRB (Räddningsregion bergslagen). Det innebär att räddningsregionens samlade resurser finns </w:t>
      </w:r>
      <w:r w:rsidR="00C15EEA">
        <w:t>tillgängliga för insatser i Bengtsfors såväl som resurser från Bengtsfors</w:t>
      </w:r>
      <w:r w:rsidR="00DA18F4" w:rsidRPr="00F64BEF">
        <w:t xml:space="preserve"> är tillgängliga för insatser i övriga räddningsregionen. Bland de specialresurser som finns att tillgå genom räddningsregionen kan nämnas ytterligare ledningsresurser, tungräddning (för trafik), utökad förmåga att hantera olyckor med farliga ämnen m</w:t>
      </w:r>
      <w:r w:rsidR="00AF32C0">
        <w:rPr>
          <w:lang w:val="sv-SE"/>
        </w:rPr>
        <w:t xml:space="preserve">ed </w:t>
      </w:r>
      <w:r w:rsidR="00DA18F4" w:rsidRPr="00F64BEF">
        <w:t>m</w:t>
      </w:r>
      <w:r w:rsidR="00AF32C0">
        <w:rPr>
          <w:lang w:val="sv-SE"/>
        </w:rPr>
        <w:t>era</w:t>
      </w:r>
      <w:r w:rsidR="00DA18F4" w:rsidRPr="00F64BEF">
        <w:t>.</w:t>
      </w:r>
    </w:p>
    <w:p w14:paraId="08848D7B" w14:textId="77777777" w:rsidR="00E25723" w:rsidRPr="00E25723" w:rsidRDefault="00E25723" w:rsidP="00E25723">
      <w:pPr>
        <w:pStyle w:val="Brdtext"/>
      </w:pPr>
    </w:p>
    <w:p w14:paraId="748BB1E0" w14:textId="77777777" w:rsidR="00DA18F4" w:rsidRPr="00F64BEF" w:rsidRDefault="00DA18F4" w:rsidP="003C7C54">
      <w:pPr>
        <w:pStyle w:val="Rubrik3"/>
      </w:pPr>
      <w:bookmarkStart w:id="36" w:name="_Toc125364639"/>
      <w:r w:rsidRPr="00F64BEF">
        <w:t>8.1.3 Alarmering av räddningstjänsten</w:t>
      </w:r>
      <w:bookmarkEnd w:id="36"/>
    </w:p>
    <w:p w14:paraId="4A1BA1A0" w14:textId="63CC133D" w:rsidR="00DA18F4" w:rsidRDefault="00C15EEA" w:rsidP="00AF32C0">
      <w:pPr>
        <w:pStyle w:val="Brdtext"/>
      </w:pPr>
      <w:r>
        <w:t>Räddningstjänsten i Bengtsfors</w:t>
      </w:r>
      <w:r w:rsidR="00DA18F4" w:rsidRPr="00F64BEF">
        <w:t xml:space="preserve"> kommun är en del av Räddningsregion Bergslagen som genom den gemensamma ledningscentralen styr alarmering av räddningsresurser. Räddningsregion Bergslagen har i sin tur avtal med SOS Alarm AB. När 112-samtal </w:t>
      </w:r>
      <w:r w:rsidR="00DA18F4" w:rsidRPr="00F64BEF">
        <w:lastRenderedPageBreak/>
        <w:t xml:space="preserve">inkommer larmar </w:t>
      </w:r>
      <w:proofErr w:type="spellStart"/>
      <w:r w:rsidR="00DA18F4" w:rsidRPr="00F64BEF">
        <w:t>räddningsåtgörare</w:t>
      </w:r>
      <w:proofErr w:type="spellEnd"/>
      <w:r w:rsidR="00DA18F4" w:rsidRPr="00F64BEF">
        <w:t xml:space="preserve"> hos SOS de räddningsresurser som är beslutade av räddningschef i en larmplan. </w:t>
      </w:r>
      <w:proofErr w:type="spellStart"/>
      <w:r w:rsidR="00DA18F4" w:rsidRPr="00F64BEF">
        <w:t>Utlarmning</w:t>
      </w:r>
      <w:proofErr w:type="spellEnd"/>
      <w:r w:rsidR="00DA18F4" w:rsidRPr="00F64BEF">
        <w:t xml:space="preserve"> sker via två av varandra oberoende larmvägar (IP oc</w:t>
      </w:r>
      <w:r>
        <w:t xml:space="preserve">h RAKEL). </w:t>
      </w:r>
      <w:r w:rsidR="0060506B">
        <w:t>Räddningsstyrkorna</w:t>
      </w:r>
      <w:r>
        <w:t xml:space="preserve"> i Bengtsfors och Bäckefors</w:t>
      </w:r>
      <w:r w:rsidR="00DA18F4" w:rsidRPr="00F64BEF">
        <w:t xml:space="preserve"> larmas via trådlös personsökarutrustning.</w:t>
      </w:r>
      <w:r>
        <w:rPr>
          <w:lang w:val="sv-SE"/>
        </w:rPr>
        <w:t xml:space="preserve"> Räddningsvärnet i Dals Långed larmas via SMS.</w:t>
      </w:r>
      <w:r w:rsidR="00DA18F4" w:rsidRPr="00F64BEF">
        <w:t xml:space="preserve"> Räddningstjänsten ansvarar för drift och underhåll av in- och utgående alarmeringsutrustning.</w:t>
      </w:r>
    </w:p>
    <w:p w14:paraId="7CA4785D" w14:textId="77777777" w:rsidR="00AF32C0" w:rsidRPr="00AF32C0" w:rsidRDefault="00AF32C0" w:rsidP="00AF32C0">
      <w:pPr>
        <w:pStyle w:val="Brdtext"/>
      </w:pPr>
    </w:p>
    <w:p w14:paraId="2472B9E5" w14:textId="36EFC359" w:rsidR="00DA18F4" w:rsidRDefault="00DA18F4" w:rsidP="00E25723">
      <w:pPr>
        <w:pStyle w:val="Brdtext"/>
      </w:pPr>
      <w:r w:rsidRPr="00F64BEF">
        <w:t>Vid avbrott eller störningar i telenätet skall allmänheten ges möjlighet att larma kommunens räddningstjänst genom att bege sig till räddningsstationen, samt om ytterligare platser utses och bemannas. Information om eventuellt ytterligare platser meddelas vid behov via ”Viktigt Meddelande till Allmänheten”.</w:t>
      </w:r>
    </w:p>
    <w:p w14:paraId="2725F5DD" w14:textId="77777777" w:rsidR="00E25723" w:rsidRPr="00E25723" w:rsidRDefault="00E25723" w:rsidP="00E25723">
      <w:pPr>
        <w:pStyle w:val="Brdtext"/>
      </w:pPr>
    </w:p>
    <w:p w14:paraId="60524A13" w14:textId="77777777" w:rsidR="00DA18F4" w:rsidRPr="00F64BEF" w:rsidRDefault="00DA18F4" w:rsidP="003C7C54">
      <w:pPr>
        <w:pStyle w:val="Rubrik3"/>
      </w:pPr>
      <w:bookmarkStart w:id="37" w:name="_Toc125364640"/>
      <w:r w:rsidRPr="00F64BEF">
        <w:t>8.1.4 Brandvattenförsörjning</w:t>
      </w:r>
      <w:bookmarkEnd w:id="37"/>
    </w:p>
    <w:p w14:paraId="5EC8A930" w14:textId="04483662" w:rsidR="00DA18F4" w:rsidRPr="00F64BEF" w:rsidRDefault="00DA18F4" w:rsidP="00D13A38">
      <w:pPr>
        <w:pStyle w:val="Brdtext"/>
      </w:pPr>
      <w:r w:rsidRPr="00F64BEF">
        <w:t xml:space="preserve">För vattenförsörjning vid räddningsinsatser skall räddningstjänsten ha eget tankfordon med en kapacitet av </w:t>
      </w:r>
      <w:r w:rsidR="0060506B" w:rsidRPr="00F64BEF">
        <w:t>c</w:t>
      </w:r>
      <w:r w:rsidR="0060506B">
        <w:rPr>
          <w:lang w:val="sv-SE"/>
        </w:rPr>
        <w:t>irka</w:t>
      </w:r>
      <w:r w:rsidRPr="00F64BEF">
        <w:t xml:space="preserve"> 10 kbm vatten samt brandposter, branddammar och vattenreservoarer som exempelvis förberedda platser vid sjöar och vattendrag.</w:t>
      </w:r>
    </w:p>
    <w:p w14:paraId="1CB34378" w14:textId="77777777" w:rsidR="00AF32C0" w:rsidRDefault="00AF32C0" w:rsidP="00D13A38">
      <w:pPr>
        <w:pStyle w:val="Brdtext"/>
      </w:pPr>
    </w:p>
    <w:p w14:paraId="17216E1E" w14:textId="7F1F3A72" w:rsidR="00DA18F4" w:rsidRDefault="00C15EEA" w:rsidP="00E25723">
      <w:pPr>
        <w:pStyle w:val="Brdtext"/>
      </w:pPr>
      <w:r>
        <w:rPr>
          <w:lang w:val="sv-SE"/>
        </w:rPr>
        <w:t>Kommunens VA-verksamhet</w:t>
      </w:r>
      <w:r w:rsidR="00DA18F4" w:rsidRPr="00F64BEF">
        <w:t xml:space="preserve"> svarar för att räddningstjänsten har aktuella kartor som tydligt anger brandposternas läge.</w:t>
      </w:r>
    </w:p>
    <w:p w14:paraId="1D035D23" w14:textId="77777777" w:rsidR="00E25723" w:rsidRPr="00E25723" w:rsidRDefault="00E25723" w:rsidP="00E25723">
      <w:pPr>
        <w:pStyle w:val="Brdtext"/>
      </w:pPr>
    </w:p>
    <w:p w14:paraId="788A28D2" w14:textId="77777777" w:rsidR="00DA18F4" w:rsidRPr="00F64BEF" w:rsidRDefault="00DA18F4" w:rsidP="003C7C54">
      <w:pPr>
        <w:pStyle w:val="Rubrik3"/>
      </w:pPr>
      <w:bookmarkStart w:id="38" w:name="_Toc125364641"/>
      <w:r w:rsidRPr="00F64BEF">
        <w:t>8.1.5 Responstid</w:t>
      </w:r>
      <w:bookmarkEnd w:id="38"/>
    </w:p>
    <w:p w14:paraId="0F639B99" w14:textId="5C087A9E" w:rsidR="00DA18F4" w:rsidRPr="00F64BEF" w:rsidRDefault="00DA18F4" w:rsidP="00D13A38">
      <w:pPr>
        <w:pStyle w:val="Brdtext"/>
      </w:pPr>
      <w:r w:rsidRPr="00F64BEF">
        <w:t>Responstid: Tid från att larmet inkommer till SOS till att första kommunala räddningsresurs når olika delar av kommunen, inklusive larmhanteringen.</w:t>
      </w:r>
    </w:p>
    <w:p w14:paraId="7B54E6B0" w14:textId="77777777" w:rsidR="00DA18F4" w:rsidRPr="00F64BEF" w:rsidRDefault="00DA18F4" w:rsidP="00D13A38">
      <w:pPr>
        <w:pStyle w:val="Brdtext"/>
      </w:pPr>
    </w:p>
    <w:p w14:paraId="0322F14A" w14:textId="77777777" w:rsidR="00DA18F4" w:rsidRPr="00F64BEF" w:rsidRDefault="00DA18F4" w:rsidP="00D13A38">
      <w:pPr>
        <w:pStyle w:val="Brdtext"/>
      </w:pPr>
      <w:r w:rsidRPr="00F64BEF">
        <w:t>Tiden har en stor påverkan på vilken effekt som kan åstadkommas vid en räddningsinsats och hur stora konsekvenserna blir. Enskilda har enligt 2 kap. 1§ LSO en skyldighet att varna och tillkalla hjälp. Tidpunkten för ”att larmet inkommer” är tidpunkten för när den hjälpsökande påbörjar tillkallandet av hjälp. I normalfallet utgörs det av när ett 112-samtal inkommer till SOS Alarm AB. I undantagsfall kan det vara ett samtal direkt till räddningsresurs eller att någon söker hjälp på en räddningsstation. Sluttidpunkten är när första räddningsresurs är framme på plats hos den hjälpsökande och kan påbörja åtgärder. Det anges inte vilka (eller hur många) personella eller materiella resurser som behöver vara framme på plats.</w:t>
      </w:r>
    </w:p>
    <w:p w14:paraId="6E8F6764" w14:textId="77777777" w:rsidR="00DA18F4" w:rsidRPr="00F64BEF" w:rsidRDefault="00DA18F4" w:rsidP="00D13A38">
      <w:pPr>
        <w:pStyle w:val="Brdtext"/>
      </w:pPr>
    </w:p>
    <w:p w14:paraId="0E7E5A6C" w14:textId="6F2575D2" w:rsidR="00DA18F4" w:rsidRPr="00F64BEF" w:rsidRDefault="00DA18F4" w:rsidP="00D13A38">
      <w:pPr>
        <w:pStyle w:val="Brdtext"/>
      </w:pPr>
      <w:r w:rsidRPr="00F64BEF">
        <w:t xml:space="preserve">Responstiden för räddningstjänsten i </w:t>
      </w:r>
      <w:r w:rsidR="00C15EEA">
        <w:t>Bengts</w:t>
      </w:r>
      <w:r w:rsidR="00E76EA8">
        <w:t>fors kommun var 2022 i snitt 17,9</w:t>
      </w:r>
      <w:r w:rsidRPr="00F64BEF">
        <w:t xml:space="preserve"> minuter.</w:t>
      </w:r>
    </w:p>
    <w:p w14:paraId="205FABCA" w14:textId="77777777" w:rsidR="00DA18F4" w:rsidRPr="00F64BEF" w:rsidRDefault="00DA18F4" w:rsidP="00D13A38">
      <w:pPr>
        <w:pStyle w:val="Brdtext"/>
      </w:pPr>
    </w:p>
    <w:p w14:paraId="114E33F6" w14:textId="77777777" w:rsidR="00DA18F4" w:rsidRPr="00F64BEF" w:rsidRDefault="00DA18F4" w:rsidP="00D13A38">
      <w:pPr>
        <w:pStyle w:val="Brdtext"/>
      </w:pPr>
      <w:r w:rsidRPr="00F64BEF">
        <w:t xml:space="preserve">I våra grannkommuner: </w:t>
      </w:r>
    </w:p>
    <w:p w14:paraId="002C141A" w14:textId="020BC928" w:rsidR="00DA18F4" w:rsidRPr="00E76EA8" w:rsidRDefault="00E76EA8" w:rsidP="00D13A38">
      <w:pPr>
        <w:pStyle w:val="Brdtext"/>
        <w:rPr>
          <w:lang w:val="sv-SE"/>
        </w:rPr>
      </w:pPr>
      <w:r>
        <w:rPr>
          <w:lang w:val="sv-SE"/>
        </w:rPr>
        <w:t>Dals Ed 20,5 minuter</w:t>
      </w:r>
    </w:p>
    <w:p w14:paraId="360BD19C" w14:textId="3F41FCD1" w:rsidR="00DA18F4" w:rsidRPr="00F64BEF" w:rsidRDefault="00E76EA8" w:rsidP="00D13A38">
      <w:pPr>
        <w:pStyle w:val="Brdtext"/>
      </w:pPr>
      <w:r>
        <w:t>Åmål 11,3</w:t>
      </w:r>
      <w:r w:rsidR="00DA18F4" w:rsidRPr="00F64BEF">
        <w:t xml:space="preserve"> minuter</w:t>
      </w:r>
    </w:p>
    <w:p w14:paraId="6BCAD711" w14:textId="2D53A794" w:rsidR="00DA18F4" w:rsidRDefault="00E76EA8" w:rsidP="00E25723">
      <w:pPr>
        <w:pStyle w:val="Brdtext"/>
      </w:pPr>
      <w:r>
        <w:t>Mellerud 11,9</w:t>
      </w:r>
      <w:r w:rsidR="00DA18F4" w:rsidRPr="00F64BEF">
        <w:t xml:space="preserve"> minuter</w:t>
      </w:r>
    </w:p>
    <w:p w14:paraId="70F5094F" w14:textId="7BC73F45" w:rsidR="00E25723" w:rsidRPr="00E76EA8" w:rsidRDefault="00E76EA8" w:rsidP="00E25723">
      <w:pPr>
        <w:pStyle w:val="Brdtext"/>
        <w:rPr>
          <w:lang w:val="sv-SE"/>
        </w:rPr>
      </w:pPr>
      <w:r>
        <w:t>Årjäng</w:t>
      </w:r>
      <w:r>
        <w:rPr>
          <w:lang w:val="sv-SE"/>
        </w:rPr>
        <w:t xml:space="preserve"> 20,0 minuter</w:t>
      </w:r>
    </w:p>
    <w:p w14:paraId="5FA984E9" w14:textId="77777777" w:rsidR="00DA18F4" w:rsidRPr="00F64BEF" w:rsidRDefault="00DA18F4" w:rsidP="003C7C54">
      <w:pPr>
        <w:pStyle w:val="Rubrik3"/>
      </w:pPr>
      <w:bookmarkStart w:id="39" w:name="_Toc125364642"/>
      <w:r w:rsidRPr="00F64BEF">
        <w:t>8.1.6 Överlåtande åt annan att vidta inledande begränsande åtgärder</w:t>
      </w:r>
      <w:bookmarkEnd w:id="39"/>
    </w:p>
    <w:p w14:paraId="415A951D" w14:textId="55CA7B81" w:rsidR="00DA18F4" w:rsidRDefault="00DA18F4" w:rsidP="00AF32C0">
      <w:pPr>
        <w:pStyle w:val="Brdtext"/>
      </w:pPr>
      <w:r w:rsidRPr="00F64BEF">
        <w:t>Det är av stor vikt att räddningsinsats inleds inom godtagbar tid. I en del fall är det inte kommunens egna räddningsresurser som befinner sig närmast olycksplatsen utan enskilda och andra aktörer. För att sträva efter en utveckling där hela samhällets resurser tillvaratas i högre grad kan kommunen överlåta åt någon annan, som inte är kommunalt anställd, att genomföra vissa inledande, begränsande åtgärder vid räddningsinsats. Detta görs till förmån för snabbare hjälp till den drabbade och för att ha en positiv effekt på skadeutfallet. Denna möjlighet bedöms ha särskilt god effekt i glesbygd där tiden innan en räddningsinsats kan påbörjas ofta är längre på grund av stora avstånd till räddningsresurs.</w:t>
      </w:r>
    </w:p>
    <w:p w14:paraId="53F0DF80" w14:textId="77777777" w:rsidR="00AF32C0" w:rsidRPr="00AF32C0" w:rsidRDefault="00AF32C0" w:rsidP="00AF32C0">
      <w:pPr>
        <w:pStyle w:val="Brdtext"/>
      </w:pPr>
    </w:p>
    <w:p w14:paraId="4B174E5B" w14:textId="77777777" w:rsidR="00DA18F4" w:rsidRPr="00F64BEF" w:rsidRDefault="00DA18F4" w:rsidP="00D13A38">
      <w:pPr>
        <w:pStyle w:val="Brdtext"/>
      </w:pPr>
      <w:r w:rsidRPr="00F64BEF">
        <w:t xml:space="preserve">Möjligheten att överlåta åtgärder till annan aktör är på intet sätt avsett att ersätta kommunens ansvar att utföra räddningsinsats. Den kommunala räddningstjänsten ansvarar ändå för </w:t>
      </w:r>
      <w:r w:rsidRPr="00F64BEF">
        <w:lastRenderedPageBreak/>
        <w:t>räddningsinsatsen och åtgärderna skall vara ett komplement till de ordinarie räddningsenheternas uppgifter. Uppgifterna skall vara av enklare art.</w:t>
      </w:r>
    </w:p>
    <w:p w14:paraId="5825C436" w14:textId="77777777" w:rsidR="00DA18F4" w:rsidRPr="00F64BEF" w:rsidRDefault="00DA18F4" w:rsidP="00D13A38">
      <w:pPr>
        <w:pStyle w:val="Brdtext"/>
      </w:pPr>
    </w:p>
    <w:p w14:paraId="61EBDEE3" w14:textId="148EED64" w:rsidR="00DA18F4" w:rsidRPr="00E04BBA" w:rsidRDefault="00DA18F4" w:rsidP="00E04BBA">
      <w:pPr>
        <w:pStyle w:val="Brdtext"/>
      </w:pPr>
      <w:r w:rsidRPr="00F64BEF">
        <w:t>För närvarande finns ingen formaliserad och avtalsregl</w:t>
      </w:r>
      <w:r w:rsidR="00C15EEA">
        <w:t>erad resurs för detta inom Bengtsfors</w:t>
      </w:r>
      <w:r w:rsidRPr="00F64BEF">
        <w:t xml:space="preserve"> kommun</w:t>
      </w:r>
      <w:r w:rsidR="00AF32C0">
        <w:rPr>
          <w:lang w:val="sv-SE"/>
        </w:rPr>
        <w:t xml:space="preserve"> m</w:t>
      </w:r>
      <w:r w:rsidRPr="00F64BEF">
        <w:t>en frågan bevakas.</w:t>
      </w:r>
    </w:p>
    <w:p w14:paraId="30D2A25A" w14:textId="77777777" w:rsidR="00DA18F4" w:rsidRPr="00F64BEF" w:rsidRDefault="00DA18F4" w:rsidP="003C7C54">
      <w:pPr>
        <w:pStyle w:val="Rubrik3"/>
      </w:pPr>
      <w:bookmarkStart w:id="40" w:name="_Toc125364643"/>
      <w:r w:rsidRPr="00F64BEF">
        <w:t>8.1.7 Samverkan med andra aktörer</w:t>
      </w:r>
      <w:bookmarkEnd w:id="40"/>
    </w:p>
    <w:p w14:paraId="207A626F" w14:textId="49162E70" w:rsidR="00DA18F4" w:rsidRDefault="00C15EEA" w:rsidP="00AF32C0">
      <w:pPr>
        <w:pStyle w:val="Brdtext"/>
      </w:pPr>
      <w:r>
        <w:t>B</w:t>
      </w:r>
      <w:r>
        <w:rPr>
          <w:lang w:val="sv-SE"/>
        </w:rPr>
        <w:t>engtsfors</w:t>
      </w:r>
      <w:r w:rsidR="00DA18F4" w:rsidRPr="00F64BEF">
        <w:t xml:space="preserve"> kommun är som sagt en del av RRB (Räddningsregion Bergslagen) där de samlade resurserna kan hanteras gemensamt via vår ledningscentral. S</w:t>
      </w:r>
      <w:r>
        <w:t>ägas kan att våra grannar Åmål, Dals Ed och Årjäng</w:t>
      </w:r>
      <w:r w:rsidR="00DA18F4" w:rsidRPr="00F64BEF">
        <w:t xml:space="preserve"> ingår i RRB.</w:t>
      </w:r>
    </w:p>
    <w:p w14:paraId="1BDF9DC7" w14:textId="77777777" w:rsidR="00AF32C0" w:rsidRPr="00AF32C0" w:rsidRDefault="00AF32C0" w:rsidP="00AF32C0">
      <w:pPr>
        <w:pStyle w:val="Brdtext"/>
      </w:pPr>
    </w:p>
    <w:p w14:paraId="4C9C86B3" w14:textId="0526EAF0" w:rsidR="00DA18F4" w:rsidRPr="00C15EEA" w:rsidRDefault="00C15EEA" w:rsidP="00D13A38">
      <w:pPr>
        <w:pStyle w:val="Brdtext"/>
      </w:pPr>
      <w:r>
        <w:t>B</w:t>
      </w:r>
      <w:r>
        <w:rPr>
          <w:lang w:val="sv-SE"/>
        </w:rPr>
        <w:t>engtsfors</w:t>
      </w:r>
      <w:r w:rsidR="00DA18F4" w:rsidRPr="00F64BEF">
        <w:t xml:space="preserve"> kommun har i olika omfattning samverkan med flera aktörer såsom, länsstyrelsen V</w:t>
      </w:r>
      <w:r w:rsidR="00AF32C0">
        <w:rPr>
          <w:lang w:val="sv-SE"/>
        </w:rPr>
        <w:t>ästra Götaland</w:t>
      </w:r>
      <w:r w:rsidR="00DA18F4" w:rsidRPr="00F64BEF">
        <w:t xml:space="preserve">, Trafikverket, Ambulansen, Polisen och Försvarsmakten. I övrigt har kommunen en etablerad och nära samverkan med </w:t>
      </w:r>
      <w:r w:rsidR="0060506B" w:rsidRPr="00F64BEF">
        <w:t>Frivilliga</w:t>
      </w:r>
      <w:r w:rsidR="00DA18F4" w:rsidRPr="00F64BEF">
        <w:t xml:space="preserve"> resursgruppen som kan bistå med </w:t>
      </w:r>
      <w:r w:rsidR="00AF32C0">
        <w:rPr>
          <w:lang w:val="sv-SE"/>
        </w:rPr>
        <w:t xml:space="preserve">exempelvis </w:t>
      </w:r>
      <w:r w:rsidR="00DA18F4" w:rsidRPr="00F64BEF">
        <w:t>logistik vid räddningsinsatser</w:t>
      </w:r>
      <w:r w:rsidR="00AF32C0">
        <w:rPr>
          <w:lang w:val="sv-SE"/>
        </w:rPr>
        <w:t>.</w:t>
      </w:r>
      <w:r w:rsidR="00DA18F4" w:rsidRPr="00F64BEF">
        <w:t xml:space="preserve"> </w:t>
      </w:r>
      <w:r w:rsidR="00AF32C0">
        <w:rPr>
          <w:lang w:val="sv-SE"/>
        </w:rPr>
        <w:t>D</w:t>
      </w:r>
      <w:r w:rsidR="00DA18F4" w:rsidRPr="00F64BEF">
        <w:t xml:space="preserve">etta övas kontinuerligt. </w:t>
      </w:r>
    </w:p>
    <w:p w14:paraId="2BE851CD" w14:textId="77777777" w:rsidR="00DA18F4" w:rsidRPr="00F64BEF" w:rsidRDefault="00DA18F4" w:rsidP="00D13A38">
      <w:pPr>
        <w:pStyle w:val="Brdtext"/>
      </w:pPr>
    </w:p>
    <w:p w14:paraId="6007BD01" w14:textId="6DAF8A3F" w:rsidR="00E25723" w:rsidRDefault="00E25723" w:rsidP="00E25723">
      <w:pPr>
        <w:pStyle w:val="Brdtext"/>
      </w:pPr>
    </w:p>
    <w:p w14:paraId="025780E3" w14:textId="77777777" w:rsidR="00C15EEA" w:rsidRPr="00E25723" w:rsidRDefault="00C15EEA" w:rsidP="00E25723">
      <w:pPr>
        <w:pStyle w:val="Brdtext"/>
      </w:pPr>
    </w:p>
    <w:p w14:paraId="769C8966" w14:textId="5A7E1071" w:rsidR="00DA18F4" w:rsidRPr="00F64BEF" w:rsidRDefault="00DA18F4" w:rsidP="003C7C54">
      <w:pPr>
        <w:pStyle w:val="Rubrik3"/>
      </w:pPr>
      <w:bookmarkStart w:id="41" w:name="_Toc125364644"/>
      <w:r w:rsidRPr="00F64BEF">
        <w:t>8.1.8 Varning och information till allmänheten</w:t>
      </w:r>
      <w:bookmarkEnd w:id="41"/>
      <w:r w:rsidRPr="00F64BEF">
        <w:t xml:space="preserve"> </w:t>
      </w:r>
    </w:p>
    <w:p w14:paraId="0EC17D00" w14:textId="06F9866E" w:rsidR="00DA18F4" w:rsidRPr="00892A2F" w:rsidRDefault="00DA18F4" w:rsidP="00D13A38">
      <w:pPr>
        <w:pStyle w:val="Brdtext"/>
      </w:pPr>
      <w:r w:rsidRPr="00892A2F">
        <w:t>Kommunens invånare skall kunna varnas och alarmeras vid allvarliga olyckshändelser. Detta gäller även vid olyckor som inträffat utanför kommunen, men som kan komma att påverka kommunens invånare.</w:t>
      </w:r>
    </w:p>
    <w:p w14:paraId="2FE5350E" w14:textId="77777777" w:rsidR="00DA18F4" w:rsidRPr="00892A2F" w:rsidRDefault="00DA18F4" w:rsidP="00D13A38">
      <w:pPr>
        <w:pStyle w:val="Brdtext"/>
        <w:rPr>
          <w:color w:val="000000"/>
        </w:rPr>
      </w:pPr>
    </w:p>
    <w:p w14:paraId="07311B94" w14:textId="77777777" w:rsidR="00DA18F4" w:rsidRPr="00892A2F" w:rsidRDefault="00DA18F4" w:rsidP="00D13A38">
      <w:pPr>
        <w:pStyle w:val="Brdtext"/>
        <w:rPr>
          <w:color w:val="000000"/>
        </w:rPr>
      </w:pPr>
      <w:r w:rsidRPr="00892A2F">
        <w:rPr>
          <w:color w:val="000000"/>
        </w:rPr>
        <w:t>Vid behov av snabb information skall kommunens invånare varnas efter räddningsledarens beslut via Sveriges Radio i riks- och lokalradio direkt åtföljt av aktuell information, råd och anvisningar.</w:t>
      </w:r>
    </w:p>
    <w:p w14:paraId="21950DBC" w14:textId="083D83DA" w:rsidR="00E25723" w:rsidRPr="00E25723" w:rsidRDefault="00E25723" w:rsidP="00E25723">
      <w:pPr>
        <w:pStyle w:val="Brdtext"/>
        <w:rPr>
          <w:color w:val="000000"/>
        </w:rPr>
      </w:pPr>
    </w:p>
    <w:p w14:paraId="39C09B1F" w14:textId="77777777" w:rsidR="00DA18F4" w:rsidRPr="00892A2F" w:rsidRDefault="00DA18F4" w:rsidP="00D13A38">
      <w:pPr>
        <w:pStyle w:val="Brdtext"/>
      </w:pPr>
    </w:p>
    <w:p w14:paraId="351D3917" w14:textId="53B1A3BC" w:rsidR="00DA18F4" w:rsidRDefault="00DA18F4" w:rsidP="00E25723">
      <w:pPr>
        <w:pStyle w:val="Brdtext"/>
      </w:pPr>
      <w:r w:rsidRPr="00892A2F">
        <w:t>Vid olyckor och samhällsstörningar där allmänheten kan förväntas söka information i stor omfattning har räddningstjänsten möjlighet att nå ut med information via 113 13, Sveriges nationella nummer för information vid allvarliga olyckor och kriser. Detta är ett telefonnummer som hanteras av SOS Alarm AB.</w:t>
      </w:r>
    </w:p>
    <w:p w14:paraId="60E33EDC" w14:textId="77777777" w:rsidR="00F84AE4" w:rsidRPr="00E25723" w:rsidRDefault="00F84AE4" w:rsidP="00E25723">
      <w:pPr>
        <w:pStyle w:val="Brdtext"/>
      </w:pPr>
    </w:p>
    <w:p w14:paraId="26800D2B" w14:textId="1614F9F3" w:rsidR="00DA18F4" w:rsidRPr="00F84AE4" w:rsidRDefault="00DA18F4" w:rsidP="003C7C54">
      <w:pPr>
        <w:pStyle w:val="Rubrik3"/>
      </w:pPr>
      <w:bookmarkStart w:id="42" w:name="_Toc125364645"/>
      <w:r w:rsidRPr="001B6AAB">
        <w:t>8.2 Beskrivning av förmåga per olyckstyp</w:t>
      </w:r>
      <w:bookmarkEnd w:id="42"/>
    </w:p>
    <w:p w14:paraId="447FFEE3" w14:textId="5455CBB8" w:rsidR="00DA18F4" w:rsidRPr="003C7C54" w:rsidRDefault="003D01E8" w:rsidP="003C7C54">
      <w:pPr>
        <w:pStyle w:val="Rubrik3"/>
      </w:pPr>
      <w:bookmarkStart w:id="43" w:name="_Toc125364646"/>
      <w:r w:rsidRPr="003C7C54">
        <w:t xml:space="preserve">8.2.1 </w:t>
      </w:r>
      <w:r w:rsidR="00DA18F4" w:rsidRPr="003C7C54">
        <w:t>Brand i byggnad</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3030"/>
        <w:gridCol w:w="3046"/>
      </w:tblGrid>
      <w:tr w:rsidR="00DA18F4" w:rsidRPr="006C6CAB" w14:paraId="47F3D5BB" w14:textId="77777777" w:rsidTr="00B26C11">
        <w:tc>
          <w:tcPr>
            <w:tcW w:w="3070" w:type="dxa"/>
            <w:shd w:val="clear" w:color="auto" w:fill="auto"/>
          </w:tcPr>
          <w:p w14:paraId="7D621444" w14:textId="77777777" w:rsidR="00DA18F4" w:rsidRPr="006C6CAB" w:rsidRDefault="00DA18F4" w:rsidP="008F51F6">
            <w:pPr>
              <w:pStyle w:val="Brdtext"/>
            </w:pPr>
            <w:r w:rsidRPr="006C6CAB">
              <w:t xml:space="preserve">Effekt som skall uppnås </w:t>
            </w:r>
          </w:p>
        </w:tc>
        <w:tc>
          <w:tcPr>
            <w:tcW w:w="3071" w:type="dxa"/>
            <w:shd w:val="clear" w:color="auto" w:fill="auto"/>
          </w:tcPr>
          <w:p w14:paraId="36B071AF" w14:textId="77777777" w:rsidR="00DA18F4" w:rsidRPr="006C6CAB" w:rsidRDefault="00DA18F4" w:rsidP="008F51F6">
            <w:pPr>
              <w:pStyle w:val="Brdtext"/>
            </w:pPr>
            <w:r w:rsidRPr="006C6CAB">
              <w:t>Nyckeluppgifter</w:t>
            </w:r>
          </w:p>
        </w:tc>
        <w:tc>
          <w:tcPr>
            <w:tcW w:w="3071" w:type="dxa"/>
            <w:shd w:val="clear" w:color="auto" w:fill="auto"/>
          </w:tcPr>
          <w:p w14:paraId="2A061F84" w14:textId="77777777" w:rsidR="00DA18F4" w:rsidRPr="006C6CAB" w:rsidRDefault="00DA18F4" w:rsidP="008F51F6">
            <w:pPr>
              <w:pStyle w:val="Brdtext"/>
            </w:pPr>
            <w:r w:rsidRPr="006C6CAB">
              <w:t>Nyckelresurser / förmåga</w:t>
            </w:r>
          </w:p>
        </w:tc>
      </w:tr>
      <w:tr w:rsidR="00DA18F4" w:rsidRPr="006C6CAB" w14:paraId="6C51CA07" w14:textId="77777777" w:rsidTr="00B26C11">
        <w:tc>
          <w:tcPr>
            <w:tcW w:w="3070" w:type="dxa"/>
            <w:shd w:val="clear" w:color="auto" w:fill="auto"/>
          </w:tcPr>
          <w:p w14:paraId="705B4B69" w14:textId="77777777" w:rsidR="00DA18F4" w:rsidRPr="006C6CAB" w:rsidRDefault="00DA18F4" w:rsidP="008F51F6">
            <w:pPr>
              <w:pStyle w:val="Brdtext"/>
            </w:pPr>
            <w:r w:rsidRPr="006C6CAB">
              <w:t>-Ingen ska dö</w:t>
            </w:r>
          </w:p>
          <w:p w14:paraId="7968EB3C" w14:textId="77777777" w:rsidR="00DA18F4" w:rsidRPr="006C6CAB" w:rsidRDefault="00DA18F4" w:rsidP="008F51F6">
            <w:pPr>
              <w:pStyle w:val="Brdtext"/>
            </w:pPr>
            <w:r w:rsidRPr="006C6CAB">
              <w:t>-Färre ska skadas</w:t>
            </w:r>
          </w:p>
          <w:p w14:paraId="491552CF" w14:textId="77777777" w:rsidR="00DA18F4" w:rsidRPr="006C6CAB" w:rsidRDefault="00DA18F4" w:rsidP="008F51F6">
            <w:pPr>
              <w:pStyle w:val="Brdtext"/>
            </w:pPr>
            <w:r w:rsidRPr="006C6CAB">
              <w:t>-Mindre ska förstöras (egendom och miljö)</w:t>
            </w:r>
          </w:p>
        </w:tc>
        <w:tc>
          <w:tcPr>
            <w:tcW w:w="3071" w:type="dxa"/>
            <w:shd w:val="clear" w:color="auto" w:fill="auto"/>
          </w:tcPr>
          <w:p w14:paraId="5216AC56" w14:textId="77777777" w:rsidR="00DA18F4" w:rsidRPr="006C6CAB" w:rsidRDefault="00DA18F4" w:rsidP="008F51F6">
            <w:pPr>
              <w:pStyle w:val="Brdtext"/>
            </w:pPr>
            <w:r w:rsidRPr="006C6CAB">
              <w:t>-Livräddning</w:t>
            </w:r>
          </w:p>
          <w:p w14:paraId="4ADE309D" w14:textId="77777777" w:rsidR="00DA18F4" w:rsidRPr="006C6CAB" w:rsidRDefault="00DA18F4" w:rsidP="008F51F6">
            <w:pPr>
              <w:pStyle w:val="Brdtext"/>
            </w:pPr>
            <w:r w:rsidRPr="006C6CAB">
              <w:t>-Utrymning</w:t>
            </w:r>
          </w:p>
          <w:p w14:paraId="48FBDAEA" w14:textId="77777777" w:rsidR="00DA18F4" w:rsidRPr="006C6CAB" w:rsidRDefault="00DA18F4" w:rsidP="008F51F6">
            <w:pPr>
              <w:pStyle w:val="Brdtext"/>
            </w:pPr>
            <w:r w:rsidRPr="006C6CAB">
              <w:t>-Invändig släckinsats</w:t>
            </w:r>
          </w:p>
          <w:p w14:paraId="010A21B9" w14:textId="77777777" w:rsidR="00DA18F4" w:rsidRPr="006C6CAB" w:rsidRDefault="00DA18F4" w:rsidP="008F51F6">
            <w:pPr>
              <w:pStyle w:val="Brdtext"/>
            </w:pPr>
            <w:r w:rsidRPr="006C6CAB">
              <w:t>-Utvändig släckinsats</w:t>
            </w:r>
          </w:p>
          <w:p w14:paraId="7CBC5A18" w14:textId="77777777" w:rsidR="00DA18F4" w:rsidRPr="006C6CAB" w:rsidRDefault="00DA18F4" w:rsidP="008F51F6">
            <w:pPr>
              <w:pStyle w:val="Brdtext"/>
            </w:pPr>
            <w:r w:rsidRPr="006C6CAB">
              <w:t>-Begränsa brandspridning</w:t>
            </w:r>
          </w:p>
          <w:p w14:paraId="60D94B25" w14:textId="77777777" w:rsidR="00DA18F4" w:rsidRPr="006C6CAB" w:rsidRDefault="00DA18F4" w:rsidP="008F51F6">
            <w:pPr>
              <w:pStyle w:val="Brdtext"/>
            </w:pPr>
            <w:r w:rsidRPr="006C6CAB">
              <w:t>-Rädda egendom</w:t>
            </w:r>
          </w:p>
          <w:p w14:paraId="0B24BC90" w14:textId="77777777" w:rsidR="00DA18F4" w:rsidRPr="006C6CAB" w:rsidRDefault="00DA18F4" w:rsidP="008F51F6">
            <w:pPr>
              <w:pStyle w:val="Brdtext"/>
            </w:pPr>
            <w:r w:rsidRPr="006C6CAB">
              <w:t>-Akut omhändertagande (psykiskt och fysiskt)</w:t>
            </w:r>
          </w:p>
          <w:p w14:paraId="1B6285EE" w14:textId="77777777" w:rsidR="00DA18F4" w:rsidRPr="006C6CAB" w:rsidRDefault="00DA18F4" w:rsidP="008F51F6">
            <w:pPr>
              <w:pStyle w:val="Brdtext"/>
            </w:pPr>
            <w:r w:rsidRPr="006C6CAB">
              <w:t>-Vattenförsörjning</w:t>
            </w:r>
          </w:p>
          <w:p w14:paraId="2DB8B5FB" w14:textId="77777777" w:rsidR="00DA18F4" w:rsidRPr="006C6CAB" w:rsidRDefault="00DA18F4" w:rsidP="008F51F6">
            <w:pPr>
              <w:pStyle w:val="Brdtext"/>
            </w:pPr>
            <w:r w:rsidRPr="006C6CAB">
              <w:t>-Ledning och samordning</w:t>
            </w:r>
          </w:p>
          <w:p w14:paraId="222A32B4" w14:textId="77777777" w:rsidR="00DA18F4" w:rsidRPr="006C6CAB" w:rsidRDefault="00DA18F4" w:rsidP="008F51F6">
            <w:pPr>
              <w:pStyle w:val="Brdtext"/>
            </w:pPr>
            <w:r w:rsidRPr="006C6CAB">
              <w:t>-Samverkan med olycksdrabbad</w:t>
            </w:r>
          </w:p>
          <w:p w14:paraId="47E7F909" w14:textId="77777777" w:rsidR="00DA18F4" w:rsidRPr="006C6CAB" w:rsidRDefault="00DA18F4" w:rsidP="008F51F6">
            <w:pPr>
              <w:pStyle w:val="Brdtext"/>
            </w:pPr>
            <w:r w:rsidRPr="006C6CAB">
              <w:t>-Säkra arbetsmiljön</w:t>
            </w:r>
          </w:p>
          <w:p w14:paraId="29499959" w14:textId="77777777" w:rsidR="00DA18F4" w:rsidRPr="006C6CAB" w:rsidRDefault="00DA18F4" w:rsidP="008F51F6">
            <w:pPr>
              <w:pStyle w:val="Brdtext"/>
            </w:pPr>
            <w:r w:rsidRPr="006C6CAB">
              <w:t>-Hantera släckvatten</w:t>
            </w:r>
          </w:p>
          <w:p w14:paraId="078CC553" w14:textId="77777777" w:rsidR="00DA18F4" w:rsidRPr="006C6CAB" w:rsidRDefault="00DA18F4" w:rsidP="008F51F6">
            <w:pPr>
              <w:pStyle w:val="Brdtext"/>
            </w:pPr>
            <w:r w:rsidRPr="006C6CAB">
              <w:t>-Restvärdesräddning</w:t>
            </w:r>
          </w:p>
          <w:p w14:paraId="3E7ABA66" w14:textId="77777777" w:rsidR="00DA18F4" w:rsidRPr="006C6CAB" w:rsidRDefault="00DA18F4" w:rsidP="008F51F6">
            <w:pPr>
              <w:pStyle w:val="Brdtext"/>
            </w:pPr>
            <w:r w:rsidRPr="006C6CAB">
              <w:t>-Skydda samhällsviktiga funktioner och verksamheter</w:t>
            </w:r>
          </w:p>
          <w:p w14:paraId="054DAC35" w14:textId="77777777" w:rsidR="00DA18F4" w:rsidRPr="006C6CAB" w:rsidRDefault="00DA18F4" w:rsidP="008F51F6">
            <w:pPr>
              <w:pStyle w:val="Brdtext"/>
            </w:pPr>
          </w:p>
        </w:tc>
        <w:tc>
          <w:tcPr>
            <w:tcW w:w="3071" w:type="dxa"/>
            <w:shd w:val="clear" w:color="auto" w:fill="auto"/>
          </w:tcPr>
          <w:p w14:paraId="0FD415DE" w14:textId="77777777" w:rsidR="00DA18F4" w:rsidRPr="006C6CAB" w:rsidRDefault="00DA18F4" w:rsidP="008F51F6">
            <w:pPr>
              <w:pStyle w:val="Brdtext"/>
            </w:pPr>
            <w:r w:rsidRPr="006C6CAB">
              <w:lastRenderedPageBreak/>
              <w:t>-Skyddsnivå rökdykning</w:t>
            </w:r>
          </w:p>
          <w:p w14:paraId="5657AA5B" w14:textId="77777777" w:rsidR="00DA18F4" w:rsidRPr="006C6CAB" w:rsidRDefault="00DA18F4" w:rsidP="008F51F6">
            <w:pPr>
              <w:pStyle w:val="Brdtext"/>
            </w:pPr>
            <w:r w:rsidRPr="006C6CAB">
              <w:t>- Höjdfordon/bärbar stegutrustning</w:t>
            </w:r>
          </w:p>
          <w:p w14:paraId="7C2F548C" w14:textId="77777777" w:rsidR="00DA18F4" w:rsidRPr="006C6CAB" w:rsidRDefault="00DA18F4" w:rsidP="008F51F6">
            <w:pPr>
              <w:pStyle w:val="Brdtext"/>
            </w:pPr>
            <w:r w:rsidRPr="006C6CAB">
              <w:t>-Fordon med släckutrustning</w:t>
            </w:r>
          </w:p>
          <w:p w14:paraId="3ECB89DA" w14:textId="77777777" w:rsidR="00DA18F4" w:rsidRPr="006C6CAB" w:rsidRDefault="00DA18F4" w:rsidP="008F51F6">
            <w:pPr>
              <w:pStyle w:val="Brdtext"/>
            </w:pPr>
            <w:r w:rsidRPr="006C6CAB">
              <w:t>-Släckutrustning</w:t>
            </w:r>
          </w:p>
          <w:p w14:paraId="217447F0" w14:textId="77777777" w:rsidR="00DA18F4" w:rsidRPr="006C6CAB" w:rsidRDefault="00DA18F4" w:rsidP="008F51F6">
            <w:pPr>
              <w:pStyle w:val="Brdtext"/>
            </w:pPr>
            <w:r w:rsidRPr="006C6CAB">
              <w:t>-Tankfordon</w:t>
            </w:r>
          </w:p>
          <w:p w14:paraId="04F89091" w14:textId="77777777" w:rsidR="00DA18F4" w:rsidRPr="006C6CAB" w:rsidRDefault="00DA18F4" w:rsidP="008F51F6">
            <w:pPr>
              <w:pStyle w:val="Brdtext"/>
            </w:pPr>
            <w:r w:rsidRPr="006C6CAB">
              <w:t>-Motorsprutor</w:t>
            </w:r>
          </w:p>
          <w:p w14:paraId="4ECEBE00" w14:textId="77777777" w:rsidR="00DA18F4" w:rsidRPr="006C6CAB" w:rsidRDefault="00DA18F4" w:rsidP="008F51F6">
            <w:pPr>
              <w:pStyle w:val="Brdtext"/>
            </w:pPr>
            <w:r w:rsidRPr="006C6CAB">
              <w:t>-UAS</w:t>
            </w:r>
          </w:p>
          <w:p w14:paraId="6C5BF019" w14:textId="77777777" w:rsidR="00DA18F4" w:rsidRPr="006C6CAB" w:rsidRDefault="00DA18F4" w:rsidP="008F51F6">
            <w:pPr>
              <w:pStyle w:val="Brdtext"/>
            </w:pPr>
            <w:r w:rsidRPr="006C6CAB">
              <w:t>-Insatsplaner</w:t>
            </w:r>
          </w:p>
          <w:p w14:paraId="1E16D0B7" w14:textId="77777777" w:rsidR="00DA18F4" w:rsidRPr="006C6CAB" w:rsidRDefault="00DA18F4" w:rsidP="008F51F6">
            <w:pPr>
              <w:pStyle w:val="Brdtext"/>
            </w:pPr>
            <w:r w:rsidRPr="006C6CAB">
              <w:t>-Verksamhetskännedom</w:t>
            </w:r>
          </w:p>
        </w:tc>
      </w:tr>
    </w:tbl>
    <w:p w14:paraId="6BD9A9C7" w14:textId="77777777" w:rsidR="00F84AE4" w:rsidRDefault="00F84AE4" w:rsidP="003C7C54">
      <w:pPr>
        <w:pStyle w:val="Rubrik2"/>
      </w:pPr>
      <w:bookmarkStart w:id="44" w:name="_Toc107502472"/>
      <w:bookmarkStart w:id="45" w:name="_Toc107503583"/>
      <w:bookmarkStart w:id="46" w:name="_Toc107504012"/>
      <w:bookmarkStart w:id="47" w:name="_Toc436762067"/>
    </w:p>
    <w:p w14:paraId="29628757" w14:textId="727009DC" w:rsidR="00DA18F4" w:rsidRDefault="003D01E8" w:rsidP="00E04BBA">
      <w:pPr>
        <w:pStyle w:val="Rubrik3"/>
      </w:pPr>
      <w:bookmarkStart w:id="48" w:name="_Toc125364647"/>
      <w:r>
        <w:t xml:space="preserve">8.2.2 </w:t>
      </w:r>
      <w:r w:rsidR="00DA18F4">
        <w:t>Brand utomhus</w:t>
      </w:r>
      <w:bookmarkEnd w:id="44"/>
      <w:bookmarkEnd w:id="45"/>
      <w:bookmarkEnd w:id="46"/>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016"/>
        <w:gridCol w:w="3059"/>
      </w:tblGrid>
      <w:tr w:rsidR="00DA18F4" w14:paraId="22842BAA" w14:textId="77777777" w:rsidTr="00B26C11">
        <w:tc>
          <w:tcPr>
            <w:tcW w:w="3070" w:type="dxa"/>
            <w:shd w:val="clear" w:color="auto" w:fill="auto"/>
          </w:tcPr>
          <w:p w14:paraId="43EED9B0" w14:textId="77777777" w:rsidR="00DA18F4" w:rsidRDefault="00DA18F4" w:rsidP="008F51F6">
            <w:pPr>
              <w:pStyle w:val="Brdtext"/>
            </w:pPr>
            <w:r w:rsidRPr="006C6CAB">
              <w:t>Effekt som skall uppnås</w:t>
            </w:r>
          </w:p>
        </w:tc>
        <w:tc>
          <w:tcPr>
            <w:tcW w:w="3071" w:type="dxa"/>
            <w:shd w:val="clear" w:color="auto" w:fill="auto"/>
          </w:tcPr>
          <w:p w14:paraId="3D2220E9" w14:textId="77777777" w:rsidR="00DA18F4" w:rsidRDefault="00DA18F4" w:rsidP="008F51F6">
            <w:pPr>
              <w:pStyle w:val="Brdtext"/>
            </w:pPr>
            <w:r>
              <w:t>Nyckeluppgifter</w:t>
            </w:r>
          </w:p>
        </w:tc>
        <w:tc>
          <w:tcPr>
            <w:tcW w:w="3071" w:type="dxa"/>
            <w:shd w:val="clear" w:color="auto" w:fill="auto"/>
          </w:tcPr>
          <w:p w14:paraId="61555AAB" w14:textId="77777777" w:rsidR="00DA18F4" w:rsidRDefault="00DA18F4" w:rsidP="008F51F6">
            <w:pPr>
              <w:pStyle w:val="Brdtext"/>
            </w:pPr>
            <w:r>
              <w:t>Nyckelresurser / förmåga</w:t>
            </w:r>
          </w:p>
        </w:tc>
      </w:tr>
      <w:tr w:rsidR="00DA18F4" w:rsidRPr="006C6CAB" w14:paraId="78C8922B" w14:textId="77777777" w:rsidTr="00B26C11">
        <w:tc>
          <w:tcPr>
            <w:tcW w:w="3070" w:type="dxa"/>
            <w:shd w:val="clear" w:color="auto" w:fill="auto"/>
          </w:tcPr>
          <w:p w14:paraId="438BCE8E" w14:textId="77777777" w:rsidR="00DA18F4" w:rsidRPr="006C6CAB" w:rsidRDefault="00DA18F4" w:rsidP="008F51F6">
            <w:pPr>
              <w:pStyle w:val="Brdtext"/>
            </w:pPr>
            <w:r w:rsidRPr="006C6CAB">
              <w:t>-Ingen ska dö</w:t>
            </w:r>
          </w:p>
          <w:p w14:paraId="65800775" w14:textId="77777777" w:rsidR="00DA18F4" w:rsidRPr="006C6CAB" w:rsidRDefault="00DA18F4" w:rsidP="008F51F6">
            <w:pPr>
              <w:pStyle w:val="Brdtext"/>
            </w:pPr>
            <w:r w:rsidRPr="006C6CAB">
              <w:t>-Färre ska skadas</w:t>
            </w:r>
          </w:p>
          <w:p w14:paraId="7BAB0697" w14:textId="77777777" w:rsidR="00DA18F4" w:rsidRPr="006C6CAB" w:rsidRDefault="00DA18F4" w:rsidP="008F51F6">
            <w:pPr>
              <w:pStyle w:val="Brdtext"/>
            </w:pPr>
            <w:r w:rsidRPr="006C6CAB">
              <w:t>-Mindre ska förstöras (egendom och miljö)</w:t>
            </w:r>
          </w:p>
        </w:tc>
        <w:tc>
          <w:tcPr>
            <w:tcW w:w="3071" w:type="dxa"/>
            <w:shd w:val="clear" w:color="auto" w:fill="auto"/>
          </w:tcPr>
          <w:p w14:paraId="6B28CF0E" w14:textId="77777777" w:rsidR="00DA18F4" w:rsidRPr="006C6CAB" w:rsidRDefault="00DA18F4" w:rsidP="008F51F6">
            <w:pPr>
              <w:pStyle w:val="Brdtext"/>
            </w:pPr>
            <w:r w:rsidRPr="006C6CAB">
              <w:t>-Brandsläckning</w:t>
            </w:r>
          </w:p>
          <w:p w14:paraId="179C4433" w14:textId="77777777" w:rsidR="00DA18F4" w:rsidRPr="006C6CAB" w:rsidRDefault="00DA18F4" w:rsidP="008F51F6">
            <w:pPr>
              <w:pStyle w:val="Brdtext"/>
            </w:pPr>
            <w:r w:rsidRPr="006C6CAB">
              <w:t>-Begränsa brandspridning</w:t>
            </w:r>
          </w:p>
          <w:p w14:paraId="60F11298" w14:textId="77777777" w:rsidR="00DA18F4" w:rsidRPr="006C6CAB" w:rsidRDefault="00DA18F4" w:rsidP="008F51F6">
            <w:pPr>
              <w:pStyle w:val="Brdtext"/>
            </w:pPr>
            <w:r w:rsidRPr="006C6CAB">
              <w:t>-Rädda egendom</w:t>
            </w:r>
          </w:p>
          <w:p w14:paraId="1B6348A8" w14:textId="77777777" w:rsidR="00DA18F4" w:rsidRPr="006C6CAB" w:rsidRDefault="00DA18F4" w:rsidP="008F51F6">
            <w:pPr>
              <w:pStyle w:val="Brdtext"/>
            </w:pPr>
            <w:r w:rsidRPr="006C6CAB">
              <w:t>-Vattenförsörjning</w:t>
            </w:r>
          </w:p>
          <w:p w14:paraId="4AE71D09" w14:textId="77777777" w:rsidR="00DA18F4" w:rsidRPr="006C6CAB" w:rsidRDefault="00DA18F4" w:rsidP="008F51F6">
            <w:pPr>
              <w:pStyle w:val="Brdtext"/>
            </w:pPr>
            <w:r w:rsidRPr="006C6CAB">
              <w:t>-Utrymning</w:t>
            </w:r>
          </w:p>
          <w:p w14:paraId="1F51D177" w14:textId="77777777" w:rsidR="00DA18F4" w:rsidRPr="006C6CAB" w:rsidRDefault="00DA18F4" w:rsidP="008F51F6">
            <w:pPr>
              <w:pStyle w:val="Brdtext"/>
            </w:pPr>
            <w:r w:rsidRPr="006C6CAB">
              <w:t>-Eftersläckning</w:t>
            </w:r>
          </w:p>
          <w:p w14:paraId="20DD8AFD" w14:textId="77777777" w:rsidR="00DA18F4" w:rsidRPr="006C6CAB" w:rsidRDefault="00DA18F4" w:rsidP="008F51F6">
            <w:pPr>
              <w:pStyle w:val="Brdtext"/>
            </w:pPr>
            <w:r w:rsidRPr="006C6CAB">
              <w:t>-Ledning och samordning</w:t>
            </w:r>
          </w:p>
          <w:p w14:paraId="6E29CDB2" w14:textId="77777777" w:rsidR="00DA18F4" w:rsidRPr="006C6CAB" w:rsidRDefault="00DA18F4" w:rsidP="008F51F6">
            <w:pPr>
              <w:pStyle w:val="Brdtext"/>
            </w:pPr>
            <w:r w:rsidRPr="006C6CAB">
              <w:t>-Samverkan med andra aktörer</w:t>
            </w:r>
          </w:p>
          <w:p w14:paraId="54C511EF" w14:textId="77777777" w:rsidR="00DA18F4" w:rsidRPr="006C6CAB" w:rsidRDefault="00DA18F4" w:rsidP="008F51F6">
            <w:pPr>
              <w:pStyle w:val="Brdtext"/>
            </w:pPr>
            <w:r w:rsidRPr="006C6CAB">
              <w:t>-Skapa lägesbild</w:t>
            </w:r>
          </w:p>
          <w:p w14:paraId="274DE9CC" w14:textId="77777777" w:rsidR="00DA18F4" w:rsidRPr="006C6CAB" w:rsidRDefault="00DA18F4" w:rsidP="008F51F6">
            <w:pPr>
              <w:pStyle w:val="Brdtext"/>
            </w:pPr>
            <w:r w:rsidRPr="006C6CAB">
              <w:t>-Logistik</w:t>
            </w:r>
          </w:p>
          <w:p w14:paraId="730F0721" w14:textId="77777777" w:rsidR="00DA18F4" w:rsidRPr="006C6CAB" w:rsidRDefault="00DA18F4" w:rsidP="008F51F6">
            <w:pPr>
              <w:pStyle w:val="Brdtext"/>
            </w:pPr>
            <w:r w:rsidRPr="006C6CAB">
              <w:t>-Skydda samhällsviktiga funktioner och verksamheter</w:t>
            </w:r>
          </w:p>
        </w:tc>
        <w:tc>
          <w:tcPr>
            <w:tcW w:w="3071" w:type="dxa"/>
            <w:shd w:val="clear" w:color="auto" w:fill="auto"/>
          </w:tcPr>
          <w:p w14:paraId="22917CE5" w14:textId="77777777" w:rsidR="00DA18F4" w:rsidRPr="006C6CAB" w:rsidRDefault="00DA18F4" w:rsidP="008F51F6">
            <w:pPr>
              <w:pStyle w:val="Brdtext"/>
            </w:pPr>
            <w:r w:rsidRPr="006C6CAB">
              <w:t>-Fordon med släckutrustning</w:t>
            </w:r>
          </w:p>
          <w:p w14:paraId="42711311" w14:textId="77777777" w:rsidR="00DA18F4" w:rsidRPr="006C6CAB" w:rsidRDefault="00DA18F4" w:rsidP="008F51F6">
            <w:pPr>
              <w:pStyle w:val="Brdtext"/>
            </w:pPr>
            <w:r w:rsidRPr="006C6CAB">
              <w:t>-Tankfordon</w:t>
            </w:r>
          </w:p>
          <w:p w14:paraId="06F53DA9" w14:textId="77777777" w:rsidR="00DA18F4" w:rsidRPr="006C6CAB" w:rsidRDefault="00DA18F4" w:rsidP="008F51F6">
            <w:pPr>
              <w:pStyle w:val="Brdtext"/>
            </w:pPr>
            <w:r w:rsidRPr="006C6CAB">
              <w:t>-Terrängfordon</w:t>
            </w:r>
          </w:p>
          <w:p w14:paraId="094B1EA4" w14:textId="77777777" w:rsidR="00DA18F4" w:rsidRPr="006C6CAB" w:rsidRDefault="00DA18F4" w:rsidP="008F51F6">
            <w:pPr>
              <w:pStyle w:val="Brdtext"/>
            </w:pPr>
            <w:r w:rsidRPr="006C6CAB">
              <w:t>-Motorsprutor</w:t>
            </w:r>
          </w:p>
          <w:p w14:paraId="21E32D6E" w14:textId="77777777" w:rsidR="00DA18F4" w:rsidRPr="006C6CAB" w:rsidRDefault="00DA18F4" w:rsidP="008F51F6">
            <w:pPr>
              <w:pStyle w:val="Brdtext"/>
            </w:pPr>
            <w:r w:rsidRPr="006C6CAB">
              <w:t>-UAS</w:t>
            </w:r>
          </w:p>
          <w:p w14:paraId="2352A31D" w14:textId="77777777" w:rsidR="00DA18F4" w:rsidRPr="006C6CAB" w:rsidRDefault="00DA18F4" w:rsidP="008F51F6">
            <w:pPr>
              <w:pStyle w:val="Brdtext"/>
            </w:pPr>
            <w:r w:rsidRPr="006C6CAB">
              <w:t>-Lokalkännedom</w:t>
            </w:r>
          </w:p>
          <w:p w14:paraId="34485452" w14:textId="77777777" w:rsidR="00DA18F4" w:rsidRPr="006C6CAB" w:rsidRDefault="00DA18F4" w:rsidP="008F51F6">
            <w:pPr>
              <w:pStyle w:val="Brdtext"/>
            </w:pPr>
            <w:r w:rsidRPr="006C6CAB">
              <w:t>-Kommunikationsutrustning</w:t>
            </w:r>
          </w:p>
          <w:p w14:paraId="55D79DE3" w14:textId="77777777" w:rsidR="00DA18F4" w:rsidRPr="006C6CAB" w:rsidRDefault="00DA18F4" w:rsidP="008F51F6">
            <w:pPr>
              <w:pStyle w:val="Brdtext"/>
            </w:pPr>
            <w:r w:rsidRPr="006C6CAB">
              <w:t>-Förstärkningsresurser – via MSB</w:t>
            </w:r>
          </w:p>
          <w:p w14:paraId="4BD0EDF9" w14:textId="77777777" w:rsidR="00DA18F4" w:rsidRPr="006C6CAB" w:rsidRDefault="00DA18F4" w:rsidP="008F51F6">
            <w:pPr>
              <w:pStyle w:val="Brdtext"/>
            </w:pPr>
            <w:r w:rsidRPr="006C6CAB">
              <w:t>-Brandflyg – via Länsstyrelsen</w:t>
            </w:r>
          </w:p>
          <w:p w14:paraId="29464180" w14:textId="77777777" w:rsidR="00DA18F4" w:rsidRPr="006C6CAB" w:rsidRDefault="00DA18F4" w:rsidP="008F51F6">
            <w:pPr>
              <w:pStyle w:val="Brdtext"/>
            </w:pPr>
            <w:r w:rsidRPr="006C6CAB">
              <w:t>-Samordning av frivilliga</w:t>
            </w:r>
          </w:p>
          <w:p w14:paraId="074B8F64" w14:textId="77777777" w:rsidR="00DA18F4" w:rsidRPr="006C6CAB" w:rsidRDefault="00DA18F4" w:rsidP="008F51F6">
            <w:pPr>
              <w:pStyle w:val="Brdtext"/>
            </w:pPr>
            <w:r w:rsidRPr="006C6CAB">
              <w:t>-Flygande resurser – via MSB</w:t>
            </w:r>
          </w:p>
        </w:tc>
      </w:tr>
    </w:tbl>
    <w:p w14:paraId="419C6738" w14:textId="77777777" w:rsidR="00DA18F4" w:rsidRDefault="00DA18F4" w:rsidP="003C7C54">
      <w:pPr>
        <w:pStyle w:val="Rubrik2"/>
      </w:pPr>
      <w:bookmarkStart w:id="49" w:name="_Toc107502473"/>
    </w:p>
    <w:p w14:paraId="6CE5CC9B" w14:textId="7113ACB0" w:rsidR="00DA18F4" w:rsidRDefault="003C7C54" w:rsidP="00E04BBA">
      <w:pPr>
        <w:pStyle w:val="Rubrik3"/>
      </w:pPr>
      <w:bookmarkStart w:id="50" w:name="_Toc107503584"/>
      <w:bookmarkStart w:id="51" w:name="_Toc107504013"/>
      <w:bookmarkStart w:id="52" w:name="_Toc125364648"/>
      <w:r>
        <w:t xml:space="preserve">8.2.3 </w:t>
      </w:r>
      <w:r w:rsidR="00DA18F4" w:rsidRPr="00F353C8">
        <w:t>Trafikolycka</w:t>
      </w:r>
      <w:bookmarkEnd w:id="49"/>
      <w:bookmarkEnd w:id="50"/>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025"/>
        <w:gridCol w:w="3046"/>
      </w:tblGrid>
      <w:tr w:rsidR="00DA18F4" w14:paraId="68518F44" w14:textId="77777777" w:rsidTr="00B26C11">
        <w:tc>
          <w:tcPr>
            <w:tcW w:w="3070" w:type="dxa"/>
            <w:shd w:val="clear" w:color="auto" w:fill="auto"/>
          </w:tcPr>
          <w:p w14:paraId="46E756F6" w14:textId="77777777" w:rsidR="00DA18F4" w:rsidRDefault="00DA18F4" w:rsidP="008F51F6">
            <w:pPr>
              <w:pStyle w:val="Brdtext"/>
            </w:pPr>
            <w:r w:rsidRPr="006C6CAB">
              <w:t>Effekt som skall uppnås</w:t>
            </w:r>
          </w:p>
        </w:tc>
        <w:tc>
          <w:tcPr>
            <w:tcW w:w="3071" w:type="dxa"/>
            <w:shd w:val="clear" w:color="auto" w:fill="auto"/>
          </w:tcPr>
          <w:p w14:paraId="33FFF090" w14:textId="77777777" w:rsidR="00DA18F4" w:rsidRDefault="00DA18F4" w:rsidP="008F51F6">
            <w:pPr>
              <w:pStyle w:val="Brdtext"/>
            </w:pPr>
            <w:r>
              <w:t>Nyckeluppgifter</w:t>
            </w:r>
          </w:p>
        </w:tc>
        <w:tc>
          <w:tcPr>
            <w:tcW w:w="3071" w:type="dxa"/>
            <w:shd w:val="clear" w:color="auto" w:fill="auto"/>
          </w:tcPr>
          <w:p w14:paraId="7CBC8BF1" w14:textId="77777777" w:rsidR="00DA18F4" w:rsidRDefault="00DA18F4" w:rsidP="008F51F6">
            <w:pPr>
              <w:pStyle w:val="Brdtext"/>
            </w:pPr>
            <w:r>
              <w:t>Nyckelresurser / förmåga</w:t>
            </w:r>
          </w:p>
        </w:tc>
      </w:tr>
      <w:tr w:rsidR="00DA18F4" w:rsidRPr="006C6CAB" w14:paraId="04B8F2C9" w14:textId="77777777" w:rsidTr="00B26C11">
        <w:trPr>
          <w:trHeight w:val="70"/>
        </w:trPr>
        <w:tc>
          <w:tcPr>
            <w:tcW w:w="3070" w:type="dxa"/>
            <w:shd w:val="clear" w:color="auto" w:fill="auto"/>
          </w:tcPr>
          <w:p w14:paraId="1BF20124" w14:textId="77777777" w:rsidR="00DA18F4" w:rsidRPr="006C6CAB" w:rsidRDefault="00DA18F4" w:rsidP="008F51F6">
            <w:pPr>
              <w:pStyle w:val="Brdtext"/>
            </w:pPr>
            <w:r w:rsidRPr="006C6CAB">
              <w:t>-Ingen ska dö</w:t>
            </w:r>
          </w:p>
          <w:p w14:paraId="2E2288F6" w14:textId="77777777" w:rsidR="00DA18F4" w:rsidRPr="006C6CAB" w:rsidRDefault="00DA18F4" w:rsidP="008F51F6">
            <w:pPr>
              <w:pStyle w:val="Brdtext"/>
            </w:pPr>
            <w:r w:rsidRPr="006C6CAB">
              <w:t>-Färre ska skadas</w:t>
            </w:r>
          </w:p>
          <w:p w14:paraId="7DED18C2" w14:textId="77777777" w:rsidR="00DA18F4" w:rsidRPr="006C6CAB" w:rsidRDefault="00DA18F4" w:rsidP="008F51F6">
            <w:pPr>
              <w:pStyle w:val="Brdtext"/>
            </w:pPr>
            <w:r w:rsidRPr="006C6CAB">
              <w:t>-Mindre ska förstöras (egendom och miljö)</w:t>
            </w:r>
          </w:p>
        </w:tc>
        <w:tc>
          <w:tcPr>
            <w:tcW w:w="3071" w:type="dxa"/>
            <w:shd w:val="clear" w:color="auto" w:fill="auto"/>
          </w:tcPr>
          <w:p w14:paraId="0BDBD10D" w14:textId="77777777" w:rsidR="00DA18F4" w:rsidRPr="006C6CAB" w:rsidRDefault="00DA18F4" w:rsidP="008F51F6">
            <w:pPr>
              <w:pStyle w:val="Brdtext"/>
            </w:pPr>
            <w:r w:rsidRPr="006C6CAB">
              <w:t>-Avspärrning</w:t>
            </w:r>
          </w:p>
          <w:p w14:paraId="0AEF9BE5" w14:textId="77777777" w:rsidR="00DA18F4" w:rsidRPr="006C6CAB" w:rsidRDefault="00DA18F4" w:rsidP="008F51F6">
            <w:pPr>
              <w:pStyle w:val="Brdtext"/>
            </w:pPr>
            <w:r w:rsidRPr="006C6CAB">
              <w:t>-Säkra olycksplatsen mot påkörning</w:t>
            </w:r>
          </w:p>
          <w:p w14:paraId="253C4E33" w14:textId="77777777" w:rsidR="00DA18F4" w:rsidRPr="006C6CAB" w:rsidRDefault="00DA18F4" w:rsidP="008F51F6">
            <w:pPr>
              <w:pStyle w:val="Brdtext"/>
            </w:pPr>
            <w:r w:rsidRPr="006C6CAB">
              <w:t>-Säkra mot brand</w:t>
            </w:r>
          </w:p>
          <w:p w14:paraId="1590C23D" w14:textId="77777777" w:rsidR="00DA18F4" w:rsidRPr="006C6CAB" w:rsidRDefault="00DA18F4" w:rsidP="008F51F6">
            <w:pPr>
              <w:pStyle w:val="Brdtext"/>
            </w:pPr>
            <w:r w:rsidRPr="006C6CAB">
              <w:t>-Losstagning</w:t>
            </w:r>
          </w:p>
          <w:p w14:paraId="6D784B1D" w14:textId="77777777" w:rsidR="00DA18F4" w:rsidRPr="006C6CAB" w:rsidRDefault="00DA18F4" w:rsidP="008F51F6">
            <w:pPr>
              <w:pStyle w:val="Brdtext"/>
            </w:pPr>
            <w:r w:rsidRPr="006C6CAB">
              <w:t>-Hantera utsläpp</w:t>
            </w:r>
          </w:p>
          <w:p w14:paraId="3AE69724" w14:textId="77777777" w:rsidR="00DA18F4" w:rsidRPr="006C6CAB" w:rsidRDefault="00DA18F4" w:rsidP="008F51F6">
            <w:pPr>
              <w:pStyle w:val="Brdtext"/>
            </w:pPr>
            <w:r w:rsidRPr="006C6CAB">
              <w:t>-Ledning och samordning</w:t>
            </w:r>
          </w:p>
          <w:p w14:paraId="3B410071" w14:textId="77777777" w:rsidR="00DA18F4" w:rsidRPr="006C6CAB" w:rsidRDefault="00DA18F4" w:rsidP="008F51F6">
            <w:pPr>
              <w:pStyle w:val="Brdtext"/>
            </w:pPr>
            <w:r w:rsidRPr="006C6CAB">
              <w:t>-Samverkan med andra aktörer</w:t>
            </w:r>
          </w:p>
          <w:p w14:paraId="47BACA03" w14:textId="77777777" w:rsidR="00DA18F4" w:rsidRPr="006C6CAB" w:rsidRDefault="00DA18F4" w:rsidP="008F51F6">
            <w:pPr>
              <w:pStyle w:val="Brdtext"/>
            </w:pPr>
            <w:r w:rsidRPr="006C6CAB">
              <w:t>-Minska samhällspåverkan</w:t>
            </w:r>
          </w:p>
          <w:p w14:paraId="63E4C28F" w14:textId="77777777" w:rsidR="00DA18F4" w:rsidRPr="006C6CAB" w:rsidRDefault="00DA18F4" w:rsidP="008F51F6">
            <w:pPr>
              <w:pStyle w:val="Brdtext"/>
            </w:pPr>
          </w:p>
        </w:tc>
        <w:tc>
          <w:tcPr>
            <w:tcW w:w="3071" w:type="dxa"/>
            <w:shd w:val="clear" w:color="auto" w:fill="auto"/>
          </w:tcPr>
          <w:p w14:paraId="5A08D040" w14:textId="77777777" w:rsidR="00DA18F4" w:rsidRPr="006C6CAB" w:rsidRDefault="00DA18F4" w:rsidP="008F51F6">
            <w:pPr>
              <w:pStyle w:val="Brdtext"/>
            </w:pPr>
            <w:r w:rsidRPr="006C6CAB">
              <w:t>-Buffert/barriärfordon</w:t>
            </w:r>
          </w:p>
          <w:p w14:paraId="1F29FB19" w14:textId="77777777" w:rsidR="00DA18F4" w:rsidRPr="006C6CAB" w:rsidRDefault="00DA18F4" w:rsidP="008F51F6">
            <w:pPr>
              <w:pStyle w:val="Brdtext"/>
            </w:pPr>
            <w:r w:rsidRPr="006C6CAB">
              <w:t>-Varningsutrustning</w:t>
            </w:r>
          </w:p>
          <w:p w14:paraId="2892AB60" w14:textId="77777777" w:rsidR="00DA18F4" w:rsidRPr="006C6CAB" w:rsidRDefault="00DA18F4" w:rsidP="008F51F6">
            <w:pPr>
              <w:pStyle w:val="Brdtext"/>
            </w:pPr>
            <w:r w:rsidRPr="006C6CAB">
              <w:t>-Losstagningsutrustning</w:t>
            </w:r>
          </w:p>
          <w:p w14:paraId="1DC54BAF" w14:textId="77777777" w:rsidR="00DA18F4" w:rsidRPr="006C6CAB" w:rsidRDefault="00DA18F4" w:rsidP="008F51F6">
            <w:pPr>
              <w:pStyle w:val="Brdtext"/>
            </w:pPr>
            <w:r w:rsidRPr="006C6CAB">
              <w:t>-Utrustning för tungräddning via RRB</w:t>
            </w:r>
          </w:p>
          <w:p w14:paraId="34F528D4" w14:textId="77777777" w:rsidR="00DA18F4" w:rsidRPr="006C6CAB" w:rsidRDefault="00DA18F4" w:rsidP="008F51F6">
            <w:pPr>
              <w:pStyle w:val="Brdtext"/>
            </w:pPr>
            <w:r w:rsidRPr="006C6CAB">
              <w:t>-Grundläggande kunskap om farligt gods</w:t>
            </w:r>
          </w:p>
          <w:p w14:paraId="3C2C25F5" w14:textId="77777777" w:rsidR="00DA18F4" w:rsidRPr="006C6CAB" w:rsidRDefault="00DA18F4" w:rsidP="008F51F6">
            <w:pPr>
              <w:pStyle w:val="Brdtext"/>
            </w:pPr>
          </w:p>
        </w:tc>
      </w:tr>
    </w:tbl>
    <w:p w14:paraId="60AC410A" w14:textId="77777777" w:rsidR="00E04BBA" w:rsidRDefault="00E04BBA" w:rsidP="00DA18F4"/>
    <w:p w14:paraId="05580C11" w14:textId="1AD4D805" w:rsidR="00DA18F4" w:rsidRPr="00E04BBA" w:rsidRDefault="003C7C54" w:rsidP="00E04BBA">
      <w:pPr>
        <w:pStyle w:val="Rubrik3"/>
      </w:pPr>
      <w:bookmarkStart w:id="53" w:name="_Toc125364649"/>
      <w:r>
        <w:t xml:space="preserve">8.2.4 </w:t>
      </w:r>
      <w:r w:rsidR="00DA18F4" w:rsidRPr="008926A7">
        <w:t>Olycka med farliga ämnen</w:t>
      </w:r>
      <w:bookmarkEnd w:id="47"/>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27"/>
        <w:gridCol w:w="3041"/>
      </w:tblGrid>
      <w:tr w:rsidR="00DA18F4" w14:paraId="69603694" w14:textId="77777777" w:rsidTr="00B26C11">
        <w:tc>
          <w:tcPr>
            <w:tcW w:w="3070" w:type="dxa"/>
            <w:shd w:val="clear" w:color="auto" w:fill="auto"/>
          </w:tcPr>
          <w:p w14:paraId="1DD39EE0" w14:textId="77777777" w:rsidR="00DA18F4" w:rsidRDefault="00DA18F4" w:rsidP="008F51F6">
            <w:pPr>
              <w:pStyle w:val="Brdtext"/>
            </w:pPr>
            <w:r w:rsidRPr="006C6CAB">
              <w:t>Effekt som skall uppnås</w:t>
            </w:r>
          </w:p>
        </w:tc>
        <w:tc>
          <w:tcPr>
            <w:tcW w:w="3071" w:type="dxa"/>
            <w:shd w:val="clear" w:color="auto" w:fill="auto"/>
          </w:tcPr>
          <w:p w14:paraId="5A82C1C7" w14:textId="77777777" w:rsidR="00DA18F4" w:rsidRDefault="00DA18F4" w:rsidP="008F51F6">
            <w:pPr>
              <w:pStyle w:val="Brdtext"/>
            </w:pPr>
            <w:r>
              <w:t>Nyckeluppgifter</w:t>
            </w:r>
          </w:p>
        </w:tc>
        <w:tc>
          <w:tcPr>
            <w:tcW w:w="3071" w:type="dxa"/>
            <w:shd w:val="clear" w:color="auto" w:fill="auto"/>
          </w:tcPr>
          <w:p w14:paraId="6550D74B" w14:textId="77777777" w:rsidR="00DA18F4" w:rsidRDefault="00DA18F4" w:rsidP="008F51F6">
            <w:pPr>
              <w:pStyle w:val="Brdtext"/>
            </w:pPr>
            <w:r>
              <w:t>Nyckelresurser / förmåga</w:t>
            </w:r>
          </w:p>
        </w:tc>
      </w:tr>
      <w:tr w:rsidR="00DA18F4" w:rsidRPr="006C6CAB" w14:paraId="529DD104" w14:textId="77777777" w:rsidTr="00B26C11">
        <w:tc>
          <w:tcPr>
            <w:tcW w:w="3070" w:type="dxa"/>
            <w:shd w:val="clear" w:color="auto" w:fill="auto"/>
          </w:tcPr>
          <w:p w14:paraId="2B1ABFE8" w14:textId="77777777" w:rsidR="00DA18F4" w:rsidRPr="006C6CAB" w:rsidRDefault="00DA18F4" w:rsidP="008F51F6">
            <w:pPr>
              <w:pStyle w:val="Brdtext"/>
            </w:pPr>
            <w:r w:rsidRPr="006C6CAB">
              <w:t>-Ingen ska dö</w:t>
            </w:r>
          </w:p>
          <w:p w14:paraId="3C40EF96" w14:textId="77777777" w:rsidR="00DA18F4" w:rsidRPr="006C6CAB" w:rsidRDefault="00DA18F4" w:rsidP="008F51F6">
            <w:pPr>
              <w:pStyle w:val="Brdtext"/>
            </w:pPr>
            <w:r w:rsidRPr="006C6CAB">
              <w:t>-Färre ska skadas</w:t>
            </w:r>
          </w:p>
          <w:p w14:paraId="22343233" w14:textId="77777777" w:rsidR="00DA18F4" w:rsidRPr="006C6CAB" w:rsidRDefault="00DA18F4" w:rsidP="008F51F6">
            <w:pPr>
              <w:pStyle w:val="Brdtext"/>
            </w:pPr>
            <w:r w:rsidRPr="006C6CAB">
              <w:t>-Mindre ska förstöras (egendom och miljö)</w:t>
            </w:r>
          </w:p>
        </w:tc>
        <w:tc>
          <w:tcPr>
            <w:tcW w:w="3071" w:type="dxa"/>
            <w:shd w:val="clear" w:color="auto" w:fill="auto"/>
          </w:tcPr>
          <w:p w14:paraId="477686CC" w14:textId="77777777" w:rsidR="00DA18F4" w:rsidRPr="006C6CAB" w:rsidRDefault="00DA18F4" w:rsidP="008F51F6">
            <w:pPr>
              <w:pStyle w:val="Brdtext"/>
            </w:pPr>
            <w:r w:rsidRPr="006C6CAB">
              <w:t>-Riskidentifiering och bedömning</w:t>
            </w:r>
          </w:p>
          <w:p w14:paraId="291E29C3" w14:textId="77777777" w:rsidR="00DA18F4" w:rsidRPr="006C6CAB" w:rsidRDefault="00DA18F4" w:rsidP="008F51F6">
            <w:pPr>
              <w:pStyle w:val="Brdtext"/>
            </w:pPr>
            <w:r w:rsidRPr="006C6CAB">
              <w:t>-Livräddning</w:t>
            </w:r>
          </w:p>
          <w:p w14:paraId="0534D5AA" w14:textId="77777777" w:rsidR="00DA18F4" w:rsidRPr="006C6CAB" w:rsidRDefault="00DA18F4" w:rsidP="008F51F6">
            <w:pPr>
              <w:pStyle w:val="Brdtext"/>
            </w:pPr>
            <w:r w:rsidRPr="006C6CAB">
              <w:t>-Akut omhändertagande (psykiskt och fysiskt)</w:t>
            </w:r>
          </w:p>
          <w:p w14:paraId="56F59A98" w14:textId="77777777" w:rsidR="00DA18F4" w:rsidRPr="006C6CAB" w:rsidRDefault="00DA18F4" w:rsidP="008F51F6">
            <w:pPr>
              <w:pStyle w:val="Brdtext"/>
            </w:pPr>
            <w:r w:rsidRPr="006C6CAB">
              <w:t>-Utrymma eller inrymma</w:t>
            </w:r>
          </w:p>
          <w:p w14:paraId="2738B022" w14:textId="77777777" w:rsidR="00DA18F4" w:rsidRPr="006C6CAB" w:rsidRDefault="00DA18F4" w:rsidP="008F51F6">
            <w:pPr>
              <w:pStyle w:val="Brdtext"/>
            </w:pPr>
            <w:r w:rsidRPr="006C6CAB">
              <w:t>-Avspärra och varna</w:t>
            </w:r>
          </w:p>
          <w:p w14:paraId="44C9C5F1" w14:textId="77777777" w:rsidR="00DA18F4" w:rsidRPr="006C6CAB" w:rsidRDefault="00DA18F4" w:rsidP="008F51F6">
            <w:pPr>
              <w:pStyle w:val="Brdtext"/>
            </w:pPr>
            <w:r w:rsidRPr="006C6CAB">
              <w:t>-Zonindelning</w:t>
            </w:r>
          </w:p>
          <w:p w14:paraId="0BBB943B" w14:textId="77777777" w:rsidR="00DA18F4" w:rsidRPr="006C6CAB" w:rsidRDefault="00DA18F4" w:rsidP="008F51F6">
            <w:pPr>
              <w:pStyle w:val="Brdtext"/>
            </w:pPr>
            <w:r w:rsidRPr="006C6CAB">
              <w:t>-Säkra arbetsmiljön</w:t>
            </w:r>
          </w:p>
          <w:p w14:paraId="36326191" w14:textId="77777777" w:rsidR="00DA18F4" w:rsidRPr="006C6CAB" w:rsidRDefault="00DA18F4" w:rsidP="008F51F6">
            <w:pPr>
              <w:pStyle w:val="Brdtext"/>
            </w:pPr>
            <w:r w:rsidRPr="006C6CAB">
              <w:t>-Hantera utsläpp</w:t>
            </w:r>
          </w:p>
          <w:p w14:paraId="45D5D21D" w14:textId="77777777" w:rsidR="00DA18F4" w:rsidRPr="006C6CAB" w:rsidRDefault="00DA18F4" w:rsidP="008F51F6">
            <w:pPr>
              <w:pStyle w:val="Brdtext"/>
            </w:pPr>
            <w:r w:rsidRPr="006C6CAB">
              <w:t>-Ledning och samordning</w:t>
            </w:r>
          </w:p>
          <w:p w14:paraId="36EA8597" w14:textId="77777777" w:rsidR="00DA18F4" w:rsidRPr="006C6CAB" w:rsidRDefault="00DA18F4" w:rsidP="008F51F6">
            <w:pPr>
              <w:pStyle w:val="Brdtext"/>
            </w:pPr>
            <w:r w:rsidRPr="006C6CAB">
              <w:t>-Samverkan med andra aktörer</w:t>
            </w:r>
          </w:p>
          <w:p w14:paraId="5E13D0A3" w14:textId="77777777" w:rsidR="00DA18F4" w:rsidRPr="006C6CAB" w:rsidRDefault="00DA18F4" w:rsidP="008F51F6">
            <w:pPr>
              <w:pStyle w:val="Brdtext"/>
            </w:pPr>
            <w:r w:rsidRPr="006C6CAB">
              <w:t xml:space="preserve">-Skydda samhällsviktiga funktioner </w:t>
            </w:r>
          </w:p>
        </w:tc>
        <w:tc>
          <w:tcPr>
            <w:tcW w:w="3071" w:type="dxa"/>
            <w:shd w:val="clear" w:color="auto" w:fill="auto"/>
          </w:tcPr>
          <w:p w14:paraId="3937F4CD" w14:textId="77777777" w:rsidR="00DA18F4" w:rsidRPr="006C6CAB" w:rsidRDefault="00DA18F4" w:rsidP="008F51F6">
            <w:pPr>
              <w:pStyle w:val="Brdtext"/>
            </w:pPr>
            <w:r w:rsidRPr="006C6CAB">
              <w:t>-Kemutrustning</w:t>
            </w:r>
          </w:p>
          <w:p w14:paraId="32B7326B" w14:textId="77777777" w:rsidR="00DA18F4" w:rsidRPr="006C6CAB" w:rsidRDefault="00DA18F4" w:rsidP="008F51F6">
            <w:pPr>
              <w:pStyle w:val="Brdtext"/>
            </w:pPr>
            <w:r w:rsidRPr="006C6CAB">
              <w:t>-Saneringsutrustning</w:t>
            </w:r>
          </w:p>
          <w:p w14:paraId="3915F376" w14:textId="77777777" w:rsidR="00DA18F4" w:rsidRPr="006C6CAB" w:rsidRDefault="00DA18F4" w:rsidP="008F51F6">
            <w:pPr>
              <w:pStyle w:val="Brdtext"/>
            </w:pPr>
            <w:r w:rsidRPr="006C6CAB">
              <w:t>-Tankfordon</w:t>
            </w:r>
          </w:p>
          <w:p w14:paraId="1A29BF60" w14:textId="77777777" w:rsidR="00DA18F4" w:rsidRPr="006C6CAB" w:rsidRDefault="00DA18F4" w:rsidP="008F51F6">
            <w:pPr>
              <w:pStyle w:val="Brdtext"/>
            </w:pPr>
            <w:r w:rsidRPr="006C6CAB">
              <w:t>-Kemdykningsförmåga – via RRB</w:t>
            </w:r>
          </w:p>
          <w:p w14:paraId="4E9F809E" w14:textId="77777777" w:rsidR="00DA18F4" w:rsidRPr="006C6CAB" w:rsidRDefault="00DA18F4" w:rsidP="008F51F6">
            <w:pPr>
              <w:pStyle w:val="Brdtext"/>
            </w:pPr>
            <w:r w:rsidRPr="006C6CAB">
              <w:t>-Grundläggande kunskap om farliga ämnen (CBRNE)</w:t>
            </w:r>
          </w:p>
          <w:p w14:paraId="581616D2" w14:textId="77777777" w:rsidR="00DA18F4" w:rsidRPr="006C6CAB" w:rsidRDefault="00DA18F4" w:rsidP="008F51F6">
            <w:pPr>
              <w:pStyle w:val="Brdtext"/>
            </w:pPr>
            <w:r w:rsidRPr="006C6CAB">
              <w:t>-Grundläggande utrustning för indikeringsutrustning för</w:t>
            </w:r>
          </w:p>
          <w:p w14:paraId="627665EE" w14:textId="77777777" w:rsidR="00DA18F4" w:rsidRPr="006C6CAB" w:rsidRDefault="00DA18F4" w:rsidP="008F51F6">
            <w:pPr>
              <w:pStyle w:val="Brdtext"/>
            </w:pPr>
            <w:r w:rsidRPr="006C6CAB">
              <w:t>-Varningsutrustning (Avspärrningsband, VMA)</w:t>
            </w:r>
          </w:p>
          <w:p w14:paraId="73314E06" w14:textId="77777777" w:rsidR="00DA18F4" w:rsidRPr="006C6CAB" w:rsidRDefault="00DA18F4" w:rsidP="008F51F6">
            <w:pPr>
              <w:pStyle w:val="Brdtext"/>
            </w:pPr>
            <w:r w:rsidRPr="006C6CAB">
              <w:t>-Kvalificerad kemresurs – via RRB</w:t>
            </w:r>
          </w:p>
          <w:p w14:paraId="458B31F8" w14:textId="77777777" w:rsidR="00DA18F4" w:rsidRPr="006C6CAB" w:rsidRDefault="00DA18F4" w:rsidP="008F51F6">
            <w:pPr>
              <w:pStyle w:val="Brdtext"/>
            </w:pPr>
            <w:r w:rsidRPr="006C6CAB">
              <w:t>-Avancerad indikering – via MSB</w:t>
            </w:r>
          </w:p>
          <w:p w14:paraId="0808BF41" w14:textId="77777777" w:rsidR="00DA18F4" w:rsidRPr="006C6CAB" w:rsidRDefault="00DA18F4" w:rsidP="008F51F6">
            <w:pPr>
              <w:pStyle w:val="Brdtext"/>
            </w:pPr>
            <w:r w:rsidRPr="006C6CAB">
              <w:t xml:space="preserve">-UAS  </w:t>
            </w:r>
          </w:p>
        </w:tc>
      </w:tr>
    </w:tbl>
    <w:p w14:paraId="3A213859" w14:textId="77777777" w:rsidR="00DA18F4" w:rsidRDefault="00DA18F4" w:rsidP="00DA18F4">
      <w:pPr>
        <w:rPr>
          <w:b/>
        </w:rPr>
      </w:pPr>
    </w:p>
    <w:p w14:paraId="61A6ADA3" w14:textId="4F373927" w:rsidR="003C7C54" w:rsidRPr="003C7C54" w:rsidRDefault="003C7C54" w:rsidP="00E04BBA">
      <w:pPr>
        <w:pStyle w:val="Rubrik3"/>
      </w:pPr>
      <w:bookmarkStart w:id="54" w:name="_Toc125364650"/>
      <w:r>
        <w:lastRenderedPageBreak/>
        <w:t xml:space="preserve">8.2.5 </w:t>
      </w:r>
      <w:r w:rsidR="00DA18F4" w:rsidRPr="006C1BA8">
        <w:t>Naturolycka</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3019"/>
        <w:gridCol w:w="3042"/>
      </w:tblGrid>
      <w:tr w:rsidR="00DA18F4" w:rsidRPr="006C6CAB" w14:paraId="271FDC05" w14:textId="77777777" w:rsidTr="00B26C11">
        <w:tc>
          <w:tcPr>
            <w:tcW w:w="3070" w:type="dxa"/>
            <w:shd w:val="clear" w:color="auto" w:fill="auto"/>
          </w:tcPr>
          <w:p w14:paraId="0A52FA73" w14:textId="77777777" w:rsidR="00DA18F4" w:rsidRPr="006C6CAB" w:rsidRDefault="00DA18F4" w:rsidP="008F51F6">
            <w:pPr>
              <w:pStyle w:val="Brdtext"/>
              <w:rPr>
                <w:b/>
              </w:rPr>
            </w:pPr>
            <w:r w:rsidRPr="006C6CAB">
              <w:t>Effekt som skall uppnås</w:t>
            </w:r>
          </w:p>
        </w:tc>
        <w:tc>
          <w:tcPr>
            <w:tcW w:w="3071" w:type="dxa"/>
            <w:shd w:val="clear" w:color="auto" w:fill="auto"/>
          </w:tcPr>
          <w:p w14:paraId="2C5EC12E" w14:textId="77777777" w:rsidR="00DA18F4" w:rsidRPr="006C6CAB" w:rsidRDefault="00DA18F4" w:rsidP="008F51F6">
            <w:pPr>
              <w:pStyle w:val="Brdtext"/>
              <w:rPr>
                <w:b/>
              </w:rPr>
            </w:pPr>
            <w:r>
              <w:t>Nyckeluppgifter</w:t>
            </w:r>
          </w:p>
        </w:tc>
        <w:tc>
          <w:tcPr>
            <w:tcW w:w="3071" w:type="dxa"/>
            <w:shd w:val="clear" w:color="auto" w:fill="auto"/>
          </w:tcPr>
          <w:p w14:paraId="4A25CC6A" w14:textId="77777777" w:rsidR="00DA18F4" w:rsidRPr="006C6CAB" w:rsidRDefault="00DA18F4" w:rsidP="008F51F6">
            <w:pPr>
              <w:pStyle w:val="Brdtext"/>
              <w:rPr>
                <w:b/>
              </w:rPr>
            </w:pPr>
            <w:r>
              <w:t>Nyckelresurser / förmåga</w:t>
            </w:r>
          </w:p>
        </w:tc>
      </w:tr>
      <w:tr w:rsidR="00DA18F4" w:rsidRPr="006C6CAB" w14:paraId="7DCD1B82" w14:textId="77777777" w:rsidTr="00B26C11">
        <w:tc>
          <w:tcPr>
            <w:tcW w:w="3070" w:type="dxa"/>
            <w:shd w:val="clear" w:color="auto" w:fill="auto"/>
          </w:tcPr>
          <w:p w14:paraId="0C4879AC" w14:textId="77777777" w:rsidR="00DA18F4" w:rsidRPr="006C6CAB" w:rsidRDefault="00DA18F4" w:rsidP="008F51F6">
            <w:pPr>
              <w:pStyle w:val="Brdtext"/>
            </w:pPr>
            <w:r w:rsidRPr="006C6CAB">
              <w:t>-Ingen ska dö</w:t>
            </w:r>
          </w:p>
          <w:p w14:paraId="53706465" w14:textId="77777777" w:rsidR="00DA18F4" w:rsidRPr="006C6CAB" w:rsidRDefault="00DA18F4" w:rsidP="008F51F6">
            <w:pPr>
              <w:pStyle w:val="Brdtext"/>
            </w:pPr>
            <w:r w:rsidRPr="006C6CAB">
              <w:t>-Färre ska skadas</w:t>
            </w:r>
          </w:p>
          <w:p w14:paraId="19C85747" w14:textId="77777777" w:rsidR="00DA18F4" w:rsidRPr="006C6CAB" w:rsidRDefault="00DA18F4" w:rsidP="008F51F6">
            <w:pPr>
              <w:pStyle w:val="Brdtext"/>
            </w:pPr>
            <w:r w:rsidRPr="006C6CAB">
              <w:t>-Mindre ska förstöras (egendom och miljö)</w:t>
            </w:r>
          </w:p>
          <w:p w14:paraId="35C8F771" w14:textId="77777777" w:rsidR="00DA18F4" w:rsidRPr="006C1BA8" w:rsidRDefault="00DA18F4" w:rsidP="008F51F6">
            <w:pPr>
              <w:pStyle w:val="Brdtext"/>
            </w:pPr>
            <w:r w:rsidRPr="006C6CAB">
              <w:t xml:space="preserve">-Samhällsviktig verksamhet skall kunna upprätthållas </w:t>
            </w:r>
          </w:p>
        </w:tc>
        <w:tc>
          <w:tcPr>
            <w:tcW w:w="3071" w:type="dxa"/>
            <w:shd w:val="clear" w:color="auto" w:fill="auto"/>
          </w:tcPr>
          <w:p w14:paraId="79C969D0" w14:textId="77777777" w:rsidR="00DA18F4" w:rsidRDefault="00DA18F4" w:rsidP="008F51F6">
            <w:pPr>
              <w:pStyle w:val="Brdtext"/>
            </w:pPr>
            <w:r w:rsidRPr="006C1BA8">
              <w:t>-Livräddning</w:t>
            </w:r>
          </w:p>
          <w:p w14:paraId="3EED4081" w14:textId="77777777" w:rsidR="00DA18F4" w:rsidRDefault="00DA18F4" w:rsidP="008F51F6">
            <w:pPr>
              <w:pStyle w:val="Brdtext"/>
            </w:pPr>
            <w:r>
              <w:t>-Förhindra följdolyckor</w:t>
            </w:r>
          </w:p>
          <w:p w14:paraId="2ED07D17" w14:textId="77777777" w:rsidR="00DA18F4" w:rsidRDefault="00DA18F4" w:rsidP="008F51F6">
            <w:pPr>
              <w:pStyle w:val="Brdtext"/>
            </w:pPr>
            <w:r>
              <w:t>-Säkra arbetsmiljön</w:t>
            </w:r>
          </w:p>
          <w:p w14:paraId="0F5BA83C" w14:textId="77777777" w:rsidR="00DA18F4" w:rsidRDefault="00DA18F4" w:rsidP="008F51F6">
            <w:pPr>
              <w:pStyle w:val="Brdtext"/>
            </w:pPr>
            <w:r>
              <w:t>-Avspärra</w:t>
            </w:r>
          </w:p>
          <w:p w14:paraId="4A51C735" w14:textId="77777777" w:rsidR="00DA18F4" w:rsidRDefault="00DA18F4" w:rsidP="008F51F6">
            <w:pPr>
              <w:pStyle w:val="Brdtext"/>
            </w:pPr>
            <w:r>
              <w:t>-Akut omhändertagande (psykiskt och fysiskt)</w:t>
            </w:r>
          </w:p>
          <w:p w14:paraId="3E542C0C" w14:textId="77777777" w:rsidR="00DA18F4" w:rsidRDefault="00DA18F4" w:rsidP="008F51F6">
            <w:pPr>
              <w:pStyle w:val="Brdtext"/>
            </w:pPr>
            <w:r>
              <w:t>-Utrymma</w:t>
            </w:r>
          </w:p>
          <w:p w14:paraId="3E2AA280" w14:textId="77777777" w:rsidR="00DA18F4" w:rsidRDefault="00DA18F4" w:rsidP="008F51F6">
            <w:pPr>
              <w:pStyle w:val="Brdtext"/>
            </w:pPr>
            <w:r>
              <w:t>-Skapa lägesbild</w:t>
            </w:r>
          </w:p>
          <w:p w14:paraId="04A8CFB0" w14:textId="77777777" w:rsidR="00DA18F4" w:rsidRDefault="00DA18F4" w:rsidP="008F51F6">
            <w:pPr>
              <w:pStyle w:val="Brdtext"/>
            </w:pPr>
            <w:r>
              <w:t>-Logistik</w:t>
            </w:r>
          </w:p>
          <w:p w14:paraId="5B34357A" w14:textId="77777777" w:rsidR="00DA18F4" w:rsidRDefault="00DA18F4" w:rsidP="008F51F6">
            <w:pPr>
              <w:pStyle w:val="Brdtext"/>
            </w:pPr>
            <w:r>
              <w:t>-Ledning och samordning</w:t>
            </w:r>
          </w:p>
          <w:p w14:paraId="7CF47F67" w14:textId="77777777" w:rsidR="00DA18F4" w:rsidRDefault="00DA18F4" w:rsidP="008F51F6">
            <w:pPr>
              <w:pStyle w:val="Brdtext"/>
            </w:pPr>
            <w:r>
              <w:t>-Samverkan med andra aktörer</w:t>
            </w:r>
          </w:p>
          <w:p w14:paraId="4AC89CCF" w14:textId="77777777" w:rsidR="00DA18F4" w:rsidRPr="006C1BA8" w:rsidRDefault="00DA18F4" w:rsidP="008F51F6">
            <w:pPr>
              <w:pStyle w:val="Brdtext"/>
            </w:pPr>
            <w:r>
              <w:t>-Skydda samhällsviktiga funktioner och verksamheter</w:t>
            </w:r>
          </w:p>
          <w:p w14:paraId="0D349DEC" w14:textId="77777777" w:rsidR="00DA18F4" w:rsidRPr="006C1BA8" w:rsidRDefault="00DA18F4" w:rsidP="008F51F6">
            <w:pPr>
              <w:pStyle w:val="Brdtext"/>
            </w:pPr>
          </w:p>
        </w:tc>
        <w:tc>
          <w:tcPr>
            <w:tcW w:w="3071" w:type="dxa"/>
            <w:shd w:val="clear" w:color="auto" w:fill="auto"/>
          </w:tcPr>
          <w:p w14:paraId="369B2FB7" w14:textId="77777777" w:rsidR="00DA18F4" w:rsidRDefault="00DA18F4" w:rsidP="008F51F6">
            <w:pPr>
              <w:pStyle w:val="Brdtext"/>
            </w:pPr>
            <w:r w:rsidRPr="006C1BA8">
              <w:t>-Losstagningsutrustning vid ras</w:t>
            </w:r>
          </w:p>
          <w:p w14:paraId="7A82562B" w14:textId="77777777" w:rsidR="00DA18F4" w:rsidRDefault="00DA18F4" w:rsidP="008F51F6">
            <w:pPr>
              <w:pStyle w:val="Brdtext"/>
            </w:pPr>
            <w:r>
              <w:t xml:space="preserve">-Pumpar </w:t>
            </w:r>
          </w:p>
          <w:p w14:paraId="7530B5E4" w14:textId="77777777" w:rsidR="00DA18F4" w:rsidRDefault="00DA18F4" w:rsidP="008F51F6">
            <w:pPr>
              <w:pStyle w:val="Brdtext"/>
            </w:pPr>
            <w:r>
              <w:t>-Invallningsutrustning</w:t>
            </w:r>
          </w:p>
          <w:p w14:paraId="68BED8D9" w14:textId="77777777" w:rsidR="00DA18F4" w:rsidRDefault="00DA18F4" w:rsidP="008F51F6">
            <w:pPr>
              <w:pStyle w:val="Brdtext"/>
            </w:pPr>
            <w:r>
              <w:t>-Terrängfordon</w:t>
            </w:r>
          </w:p>
          <w:p w14:paraId="7C91E1C2" w14:textId="77777777" w:rsidR="00DA18F4" w:rsidRDefault="00DA18F4" w:rsidP="008F51F6">
            <w:pPr>
              <w:pStyle w:val="Brdtext"/>
            </w:pPr>
            <w:r>
              <w:t>-Motorsprutor</w:t>
            </w:r>
          </w:p>
          <w:p w14:paraId="038EC305" w14:textId="77777777" w:rsidR="00DA18F4" w:rsidRDefault="00DA18F4" w:rsidP="008F51F6">
            <w:pPr>
              <w:pStyle w:val="Brdtext"/>
            </w:pPr>
            <w:r>
              <w:t>-Samordning av frivilliga</w:t>
            </w:r>
          </w:p>
          <w:p w14:paraId="16DC4DE4" w14:textId="77777777" w:rsidR="00DA18F4" w:rsidRDefault="00DA18F4" w:rsidP="008F51F6">
            <w:pPr>
              <w:pStyle w:val="Brdtext"/>
            </w:pPr>
            <w:r>
              <w:t>-Tung räddning – via MSB</w:t>
            </w:r>
          </w:p>
          <w:p w14:paraId="1CA4EAB6" w14:textId="77777777" w:rsidR="00DA18F4" w:rsidRPr="006C1BA8" w:rsidRDefault="00DA18F4" w:rsidP="008F51F6">
            <w:pPr>
              <w:pStyle w:val="Brdtext"/>
            </w:pPr>
            <w:r>
              <w:t>-UAS</w:t>
            </w:r>
          </w:p>
        </w:tc>
      </w:tr>
    </w:tbl>
    <w:p w14:paraId="211984A4" w14:textId="77777777" w:rsidR="00DA18F4" w:rsidRDefault="00DA18F4" w:rsidP="00DA18F4">
      <w:pPr>
        <w:rPr>
          <w:b/>
        </w:rPr>
      </w:pPr>
    </w:p>
    <w:p w14:paraId="548E40FC" w14:textId="15923B62" w:rsidR="00DA18F4" w:rsidRDefault="003C7C54" w:rsidP="00DA18F4">
      <w:pPr>
        <w:rPr>
          <w:b/>
        </w:rPr>
      </w:pPr>
      <w:r>
        <w:rPr>
          <w:b/>
        </w:rPr>
        <w:t xml:space="preserve">8.2.6 </w:t>
      </w:r>
      <w:r w:rsidR="00DA18F4">
        <w:rPr>
          <w:b/>
        </w:rPr>
        <w:t>Drunkning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3031"/>
        <w:gridCol w:w="3039"/>
      </w:tblGrid>
      <w:tr w:rsidR="00DA18F4" w:rsidRPr="006C6CAB" w14:paraId="6DF7F518" w14:textId="77777777" w:rsidTr="00B26C11">
        <w:tc>
          <w:tcPr>
            <w:tcW w:w="3070" w:type="dxa"/>
            <w:shd w:val="clear" w:color="auto" w:fill="auto"/>
          </w:tcPr>
          <w:p w14:paraId="705FD6F0" w14:textId="77777777" w:rsidR="00DA18F4" w:rsidRPr="006C6CAB" w:rsidRDefault="00DA18F4" w:rsidP="008F51F6">
            <w:pPr>
              <w:pStyle w:val="Brdtext"/>
              <w:rPr>
                <w:b/>
              </w:rPr>
            </w:pPr>
            <w:r w:rsidRPr="006C6CAB">
              <w:t>Effekt som skall uppnås</w:t>
            </w:r>
          </w:p>
        </w:tc>
        <w:tc>
          <w:tcPr>
            <w:tcW w:w="3071" w:type="dxa"/>
            <w:shd w:val="clear" w:color="auto" w:fill="auto"/>
          </w:tcPr>
          <w:p w14:paraId="27C5BBC3" w14:textId="77777777" w:rsidR="00DA18F4" w:rsidRPr="006C6CAB" w:rsidRDefault="00DA18F4" w:rsidP="008F51F6">
            <w:pPr>
              <w:pStyle w:val="Brdtext"/>
              <w:rPr>
                <w:b/>
              </w:rPr>
            </w:pPr>
            <w:r>
              <w:t>Nyckeluppgifter</w:t>
            </w:r>
          </w:p>
        </w:tc>
        <w:tc>
          <w:tcPr>
            <w:tcW w:w="3071" w:type="dxa"/>
            <w:shd w:val="clear" w:color="auto" w:fill="auto"/>
          </w:tcPr>
          <w:p w14:paraId="67C0E401" w14:textId="77777777" w:rsidR="00DA18F4" w:rsidRPr="006C6CAB" w:rsidRDefault="00DA18F4" w:rsidP="008F51F6">
            <w:pPr>
              <w:pStyle w:val="Brdtext"/>
              <w:rPr>
                <w:b/>
              </w:rPr>
            </w:pPr>
            <w:r>
              <w:t>Nyckelresurser / förmåga</w:t>
            </w:r>
          </w:p>
        </w:tc>
      </w:tr>
      <w:tr w:rsidR="00DA18F4" w:rsidRPr="006C6CAB" w14:paraId="67620F4C" w14:textId="77777777" w:rsidTr="00B26C11">
        <w:tc>
          <w:tcPr>
            <w:tcW w:w="3070" w:type="dxa"/>
            <w:shd w:val="clear" w:color="auto" w:fill="auto"/>
          </w:tcPr>
          <w:p w14:paraId="5C8287C9" w14:textId="77777777" w:rsidR="00DA18F4" w:rsidRPr="006C6CAB" w:rsidRDefault="00DA18F4" w:rsidP="008F51F6">
            <w:pPr>
              <w:pStyle w:val="Brdtext"/>
            </w:pPr>
            <w:r w:rsidRPr="006C6CAB">
              <w:t>-Ingen ska dö</w:t>
            </w:r>
          </w:p>
          <w:p w14:paraId="16A023C8" w14:textId="77777777" w:rsidR="00DA18F4" w:rsidRPr="006C6CAB" w:rsidRDefault="00DA18F4" w:rsidP="008F51F6">
            <w:pPr>
              <w:pStyle w:val="Brdtext"/>
            </w:pPr>
            <w:r w:rsidRPr="006C6CAB">
              <w:t>-Färre ska skadas</w:t>
            </w:r>
          </w:p>
          <w:p w14:paraId="18896981" w14:textId="77777777" w:rsidR="00DA18F4" w:rsidRPr="006C1BA8" w:rsidRDefault="00DA18F4" w:rsidP="008F51F6">
            <w:pPr>
              <w:pStyle w:val="Brdtext"/>
            </w:pPr>
          </w:p>
        </w:tc>
        <w:tc>
          <w:tcPr>
            <w:tcW w:w="3071" w:type="dxa"/>
            <w:shd w:val="clear" w:color="auto" w:fill="auto"/>
          </w:tcPr>
          <w:p w14:paraId="6AA13607" w14:textId="77777777" w:rsidR="00DA18F4" w:rsidRDefault="00DA18F4" w:rsidP="008F51F6">
            <w:pPr>
              <w:pStyle w:val="Brdtext"/>
            </w:pPr>
            <w:r w:rsidRPr="006C1BA8">
              <w:t>-Livräddning</w:t>
            </w:r>
          </w:p>
          <w:p w14:paraId="45A2A547" w14:textId="77777777" w:rsidR="00DA18F4" w:rsidRDefault="00DA18F4" w:rsidP="008F51F6">
            <w:pPr>
              <w:pStyle w:val="Brdtext"/>
            </w:pPr>
            <w:r>
              <w:t>-Transport på vatten</w:t>
            </w:r>
          </w:p>
          <w:p w14:paraId="0BAB5C81" w14:textId="77777777" w:rsidR="00DA18F4" w:rsidRDefault="00DA18F4" w:rsidP="008F51F6">
            <w:pPr>
              <w:pStyle w:val="Brdtext"/>
            </w:pPr>
            <w:r>
              <w:t>-Akut omhändertagande (psykiskt och fysiskt)</w:t>
            </w:r>
          </w:p>
          <w:p w14:paraId="48086DD2" w14:textId="77777777" w:rsidR="00DA18F4" w:rsidRDefault="00DA18F4" w:rsidP="008F51F6">
            <w:pPr>
              <w:pStyle w:val="Brdtext"/>
            </w:pPr>
            <w:r>
              <w:t>-Skapa lägesbild</w:t>
            </w:r>
          </w:p>
          <w:p w14:paraId="0669EA88" w14:textId="77777777" w:rsidR="00DA18F4" w:rsidRDefault="00DA18F4" w:rsidP="008F51F6">
            <w:pPr>
              <w:pStyle w:val="Brdtext"/>
            </w:pPr>
            <w:r>
              <w:t>-Ledning och samordning</w:t>
            </w:r>
          </w:p>
          <w:p w14:paraId="285723B2" w14:textId="77777777" w:rsidR="00DA18F4" w:rsidRDefault="00DA18F4" w:rsidP="008F51F6">
            <w:pPr>
              <w:pStyle w:val="Brdtext"/>
            </w:pPr>
            <w:r>
              <w:t>-Samverkan med andra aktörer</w:t>
            </w:r>
          </w:p>
          <w:p w14:paraId="320137A9" w14:textId="77777777" w:rsidR="00DA18F4" w:rsidRPr="006C1BA8" w:rsidRDefault="00DA18F4" w:rsidP="008F51F6">
            <w:pPr>
              <w:pStyle w:val="Brdtext"/>
            </w:pPr>
          </w:p>
          <w:p w14:paraId="73C1199F" w14:textId="77777777" w:rsidR="00DA18F4" w:rsidRPr="006C1BA8" w:rsidRDefault="00DA18F4" w:rsidP="008F51F6">
            <w:pPr>
              <w:pStyle w:val="Brdtext"/>
            </w:pPr>
          </w:p>
        </w:tc>
        <w:tc>
          <w:tcPr>
            <w:tcW w:w="3071" w:type="dxa"/>
            <w:shd w:val="clear" w:color="auto" w:fill="auto"/>
          </w:tcPr>
          <w:p w14:paraId="5200D0B0" w14:textId="77777777" w:rsidR="00DA18F4" w:rsidRDefault="00DA18F4" w:rsidP="008F51F6">
            <w:pPr>
              <w:pStyle w:val="Brdtext"/>
            </w:pPr>
            <w:r>
              <w:t>-</w:t>
            </w:r>
            <w:proofErr w:type="spellStart"/>
            <w:r>
              <w:t>Ytlivräddningsresurs</w:t>
            </w:r>
            <w:proofErr w:type="spellEnd"/>
          </w:p>
          <w:p w14:paraId="0452C762" w14:textId="77777777" w:rsidR="00DA18F4" w:rsidRDefault="00DA18F4" w:rsidP="008F51F6">
            <w:pPr>
              <w:pStyle w:val="Brdtext"/>
            </w:pPr>
            <w:r>
              <w:t>-Hansabräda</w:t>
            </w:r>
          </w:p>
          <w:p w14:paraId="76B7AD1A" w14:textId="77777777" w:rsidR="00DA18F4" w:rsidRDefault="00DA18F4" w:rsidP="008F51F6">
            <w:pPr>
              <w:pStyle w:val="Brdtext"/>
            </w:pPr>
            <w:r>
              <w:t>-Båt</w:t>
            </w:r>
          </w:p>
          <w:p w14:paraId="7F78A89D" w14:textId="77777777" w:rsidR="00DA18F4" w:rsidRDefault="00DA18F4" w:rsidP="008F51F6">
            <w:pPr>
              <w:pStyle w:val="Brdtext"/>
            </w:pPr>
            <w:r>
              <w:t>-UAS</w:t>
            </w:r>
          </w:p>
          <w:p w14:paraId="52E99E13" w14:textId="77777777" w:rsidR="00DA18F4" w:rsidRPr="006C1BA8" w:rsidRDefault="00DA18F4" w:rsidP="008F51F6">
            <w:pPr>
              <w:pStyle w:val="Brdtext"/>
            </w:pPr>
            <w:r>
              <w:t>-Flygande resurser – via JRCC</w:t>
            </w:r>
          </w:p>
        </w:tc>
      </w:tr>
    </w:tbl>
    <w:p w14:paraId="37F1D2FE" w14:textId="77777777" w:rsidR="00DA18F4" w:rsidRDefault="00DA18F4" w:rsidP="00DA18F4">
      <w:pPr>
        <w:rPr>
          <w:b/>
        </w:rPr>
      </w:pPr>
    </w:p>
    <w:p w14:paraId="1304F5FD" w14:textId="77777777" w:rsidR="00E04BBA" w:rsidRDefault="00E04BBA">
      <w:pPr>
        <w:spacing w:after="0" w:line="240" w:lineRule="auto"/>
        <w:rPr>
          <w:rFonts w:cs="Poppins"/>
          <w:b/>
          <w:bCs/>
          <w:iCs/>
          <w:sz w:val="24"/>
          <w:szCs w:val="24"/>
          <w:lang w:eastAsia="sv-SE"/>
        </w:rPr>
      </w:pPr>
      <w:bookmarkStart w:id="55" w:name="_Toc107502474"/>
      <w:bookmarkStart w:id="56" w:name="_Toc107503585"/>
      <w:bookmarkStart w:id="57" w:name="_Toc107504014"/>
      <w:bookmarkStart w:id="58" w:name="_Toc436762068"/>
      <w:r>
        <w:br w:type="page"/>
      </w:r>
    </w:p>
    <w:p w14:paraId="533821D4" w14:textId="6EE2EF58" w:rsidR="00DA18F4" w:rsidRPr="003C7C54" w:rsidRDefault="003C7C54" w:rsidP="003C7C54">
      <w:pPr>
        <w:pStyle w:val="Rubrik2"/>
      </w:pPr>
      <w:bookmarkStart w:id="59" w:name="_Toc125364651"/>
      <w:r w:rsidRPr="003C7C54">
        <w:lastRenderedPageBreak/>
        <w:t xml:space="preserve">8.3 </w:t>
      </w:r>
      <w:r w:rsidR="00DA18F4" w:rsidRPr="003C7C54">
        <w:t>Räddningstjänstens förmåga (under normala omständigheter)</w:t>
      </w:r>
      <w:bookmarkEnd w:id="55"/>
      <w:bookmarkEnd w:id="56"/>
      <w:bookmarkEnd w:id="57"/>
      <w:bookmarkEnd w:id="59"/>
    </w:p>
    <w:p w14:paraId="2B76ADC4" w14:textId="77777777" w:rsidR="00DA18F4" w:rsidRPr="00113C47" w:rsidRDefault="00DA18F4" w:rsidP="003C7C54">
      <w:pPr>
        <w:pStyle w:val="Brdtext"/>
      </w:pPr>
      <w:r w:rsidRPr="00113C47">
        <w:t xml:space="preserve">Nedan redovisas vad en räddningsstyrka i beredskap ska klara av respektive i samverkan med annan räddningstjänst/organisation. </w:t>
      </w:r>
    </w:p>
    <w:p w14:paraId="02F4F353" w14:textId="77777777" w:rsidR="00DA18F4" w:rsidRDefault="00DA18F4" w:rsidP="00DA18F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2126"/>
        <w:gridCol w:w="2126"/>
      </w:tblGrid>
      <w:tr w:rsidR="00DA18F4" w:rsidRPr="00C356BE" w14:paraId="5963A5B6" w14:textId="77777777" w:rsidTr="00B26C11">
        <w:tc>
          <w:tcPr>
            <w:tcW w:w="5070" w:type="dxa"/>
            <w:shd w:val="clear" w:color="auto" w:fill="E6E6E6"/>
          </w:tcPr>
          <w:p w14:paraId="0A2776B2" w14:textId="77777777" w:rsidR="00DA18F4" w:rsidRPr="00C356BE" w:rsidRDefault="00DA18F4" w:rsidP="008F51F6">
            <w:pPr>
              <w:pStyle w:val="Brdtext"/>
            </w:pPr>
            <w:r w:rsidRPr="00C356BE">
              <w:t>Typ av händelse</w:t>
            </w:r>
          </w:p>
        </w:tc>
        <w:tc>
          <w:tcPr>
            <w:tcW w:w="2126" w:type="dxa"/>
            <w:shd w:val="clear" w:color="auto" w:fill="E6E6E6"/>
          </w:tcPr>
          <w:p w14:paraId="27013F58" w14:textId="77777777" w:rsidR="00DA18F4" w:rsidRPr="00C356BE" w:rsidRDefault="00DA18F4" w:rsidP="008F51F6">
            <w:pPr>
              <w:pStyle w:val="Brdtext"/>
            </w:pPr>
            <w:r>
              <w:t>Egen förmåga</w:t>
            </w:r>
          </w:p>
        </w:tc>
        <w:tc>
          <w:tcPr>
            <w:tcW w:w="2126" w:type="dxa"/>
            <w:shd w:val="clear" w:color="auto" w:fill="E6E6E6"/>
          </w:tcPr>
          <w:p w14:paraId="75E7D1AC" w14:textId="77777777" w:rsidR="00DA18F4" w:rsidRPr="00C356BE" w:rsidRDefault="00DA18F4" w:rsidP="008F51F6">
            <w:pPr>
              <w:pStyle w:val="Brdtext"/>
            </w:pPr>
            <w:r>
              <w:t>Samverkan med annan räddningstjänst eller organisation</w:t>
            </w:r>
          </w:p>
        </w:tc>
      </w:tr>
      <w:tr w:rsidR="00DA18F4" w:rsidRPr="00C356BE" w14:paraId="76CB635E" w14:textId="77777777" w:rsidTr="00B26C11">
        <w:tc>
          <w:tcPr>
            <w:tcW w:w="5070" w:type="dxa"/>
            <w:shd w:val="clear" w:color="auto" w:fill="auto"/>
          </w:tcPr>
          <w:p w14:paraId="5ED920D7" w14:textId="77777777" w:rsidR="00DA18F4" w:rsidRPr="0058068F" w:rsidRDefault="00DA18F4" w:rsidP="008F51F6">
            <w:pPr>
              <w:pStyle w:val="Brdtext"/>
              <w:rPr>
                <w:i/>
              </w:rPr>
            </w:pPr>
            <w:r w:rsidRPr="0058068F">
              <w:rPr>
                <w:i/>
              </w:rPr>
              <w:t>Släckinsatser</w:t>
            </w:r>
          </w:p>
        </w:tc>
        <w:tc>
          <w:tcPr>
            <w:tcW w:w="2126" w:type="dxa"/>
            <w:shd w:val="clear" w:color="auto" w:fill="auto"/>
          </w:tcPr>
          <w:p w14:paraId="4ACDBD42" w14:textId="77777777" w:rsidR="00DA18F4" w:rsidRPr="00C356BE" w:rsidRDefault="00DA18F4" w:rsidP="008F51F6">
            <w:pPr>
              <w:pStyle w:val="Brdtext"/>
            </w:pPr>
          </w:p>
        </w:tc>
        <w:tc>
          <w:tcPr>
            <w:tcW w:w="2126" w:type="dxa"/>
          </w:tcPr>
          <w:p w14:paraId="51E26F0F" w14:textId="77777777" w:rsidR="00DA18F4" w:rsidRPr="00C356BE" w:rsidRDefault="00DA18F4" w:rsidP="008F51F6">
            <w:pPr>
              <w:pStyle w:val="Brdtext"/>
            </w:pPr>
          </w:p>
        </w:tc>
      </w:tr>
      <w:tr w:rsidR="00DA18F4" w:rsidRPr="00C356BE" w14:paraId="6CBEA9F6" w14:textId="77777777" w:rsidTr="00B26C11">
        <w:tc>
          <w:tcPr>
            <w:tcW w:w="5070" w:type="dxa"/>
            <w:shd w:val="clear" w:color="auto" w:fill="auto"/>
          </w:tcPr>
          <w:p w14:paraId="73B013F1" w14:textId="77777777" w:rsidR="00DA18F4" w:rsidRPr="00C356BE" w:rsidRDefault="00DA18F4" w:rsidP="008F51F6">
            <w:pPr>
              <w:pStyle w:val="Brdtext"/>
            </w:pPr>
            <w:r w:rsidRPr="00C356BE">
              <w:t>Utvändig släckning av byggnad</w:t>
            </w:r>
            <w:r>
              <w:t>.</w:t>
            </w:r>
          </w:p>
        </w:tc>
        <w:tc>
          <w:tcPr>
            <w:tcW w:w="2126" w:type="dxa"/>
            <w:shd w:val="clear" w:color="auto" w:fill="auto"/>
          </w:tcPr>
          <w:p w14:paraId="44F9FC10" w14:textId="77777777" w:rsidR="00DA18F4" w:rsidRPr="00C356BE" w:rsidRDefault="00DA18F4" w:rsidP="008F51F6">
            <w:pPr>
              <w:pStyle w:val="Brdtext"/>
            </w:pPr>
            <w:r w:rsidRPr="00C356BE">
              <w:t>X</w:t>
            </w:r>
          </w:p>
        </w:tc>
        <w:tc>
          <w:tcPr>
            <w:tcW w:w="2126" w:type="dxa"/>
          </w:tcPr>
          <w:p w14:paraId="4547C0DD" w14:textId="77777777" w:rsidR="00DA18F4" w:rsidRPr="00C356BE" w:rsidRDefault="00DA18F4" w:rsidP="008F51F6">
            <w:pPr>
              <w:pStyle w:val="Brdtext"/>
            </w:pPr>
          </w:p>
        </w:tc>
      </w:tr>
      <w:tr w:rsidR="00DA18F4" w:rsidRPr="0060506B" w14:paraId="41A4E9F9" w14:textId="77777777" w:rsidTr="00B26C11">
        <w:tc>
          <w:tcPr>
            <w:tcW w:w="5070" w:type="dxa"/>
            <w:shd w:val="clear" w:color="auto" w:fill="auto"/>
          </w:tcPr>
          <w:p w14:paraId="698B2DBD" w14:textId="77777777" w:rsidR="00DA18F4" w:rsidRPr="0060506B" w:rsidRDefault="00DA18F4" w:rsidP="008F51F6">
            <w:pPr>
              <w:pStyle w:val="Brdtext"/>
            </w:pPr>
            <w:r w:rsidRPr="0060506B">
              <w:t>Utvändig livräddning från byggnad (max 4 våningar).</w:t>
            </w:r>
          </w:p>
        </w:tc>
        <w:tc>
          <w:tcPr>
            <w:tcW w:w="2126" w:type="dxa"/>
            <w:shd w:val="clear" w:color="auto" w:fill="auto"/>
          </w:tcPr>
          <w:p w14:paraId="1B6690BE" w14:textId="77777777" w:rsidR="00DA18F4" w:rsidRPr="0060506B" w:rsidRDefault="00DA18F4" w:rsidP="008F51F6">
            <w:pPr>
              <w:pStyle w:val="Brdtext"/>
            </w:pPr>
            <w:r w:rsidRPr="0060506B">
              <w:t>X</w:t>
            </w:r>
          </w:p>
        </w:tc>
        <w:tc>
          <w:tcPr>
            <w:tcW w:w="2126" w:type="dxa"/>
          </w:tcPr>
          <w:p w14:paraId="48CB7DC6" w14:textId="77777777" w:rsidR="00DA18F4" w:rsidRPr="0060506B" w:rsidRDefault="00DA18F4" w:rsidP="008F51F6">
            <w:pPr>
              <w:pStyle w:val="Brdtext"/>
            </w:pPr>
          </w:p>
        </w:tc>
      </w:tr>
      <w:tr w:rsidR="00DA18F4" w:rsidRPr="00C356BE" w14:paraId="1EF988CA" w14:textId="77777777" w:rsidTr="00B26C11">
        <w:tc>
          <w:tcPr>
            <w:tcW w:w="5070" w:type="dxa"/>
            <w:shd w:val="clear" w:color="auto" w:fill="auto"/>
          </w:tcPr>
          <w:p w14:paraId="6EB0D583" w14:textId="77777777" w:rsidR="00DA18F4" w:rsidRPr="00C356BE" w:rsidRDefault="00DA18F4" w:rsidP="008F51F6">
            <w:pPr>
              <w:pStyle w:val="Brdtext"/>
            </w:pPr>
            <w:r w:rsidRPr="00C356BE">
              <w:t>Samtidig utvändig släckning och rökdykning i normal riskmiljö</w:t>
            </w:r>
            <w:r>
              <w:t>, t ex. bostäder.</w:t>
            </w:r>
          </w:p>
        </w:tc>
        <w:tc>
          <w:tcPr>
            <w:tcW w:w="2126" w:type="dxa"/>
            <w:shd w:val="clear" w:color="auto" w:fill="auto"/>
          </w:tcPr>
          <w:p w14:paraId="10FBFD8D" w14:textId="77777777" w:rsidR="00DA18F4" w:rsidRPr="00C356BE" w:rsidRDefault="00DA18F4" w:rsidP="008F51F6">
            <w:pPr>
              <w:pStyle w:val="Brdtext"/>
            </w:pPr>
            <w:r w:rsidRPr="00C356BE">
              <w:t>X</w:t>
            </w:r>
          </w:p>
        </w:tc>
        <w:tc>
          <w:tcPr>
            <w:tcW w:w="2126" w:type="dxa"/>
          </w:tcPr>
          <w:p w14:paraId="2E3AC08C" w14:textId="77777777" w:rsidR="00DA18F4" w:rsidRPr="00C356BE" w:rsidRDefault="00DA18F4" w:rsidP="008F51F6">
            <w:pPr>
              <w:pStyle w:val="Brdtext"/>
            </w:pPr>
          </w:p>
        </w:tc>
      </w:tr>
      <w:tr w:rsidR="00DA18F4" w:rsidRPr="00C356BE" w14:paraId="6EE4F629" w14:textId="77777777" w:rsidTr="00B26C11">
        <w:tc>
          <w:tcPr>
            <w:tcW w:w="5070" w:type="dxa"/>
            <w:shd w:val="clear" w:color="auto" w:fill="auto"/>
          </w:tcPr>
          <w:p w14:paraId="66015D43" w14:textId="77777777" w:rsidR="00DA18F4" w:rsidRPr="00C356BE" w:rsidRDefault="00DA18F4" w:rsidP="008F51F6">
            <w:pPr>
              <w:pStyle w:val="Brdtext"/>
            </w:pPr>
            <w:r w:rsidRPr="00C356BE">
              <w:t>Rökdykning i hög riskmiljö</w:t>
            </w:r>
            <w:r>
              <w:t>, t ex. större byggnader.</w:t>
            </w:r>
          </w:p>
        </w:tc>
        <w:tc>
          <w:tcPr>
            <w:tcW w:w="2126" w:type="dxa"/>
            <w:shd w:val="clear" w:color="auto" w:fill="auto"/>
          </w:tcPr>
          <w:p w14:paraId="5D63AFCD" w14:textId="77777777" w:rsidR="00DA18F4" w:rsidRPr="00C356BE" w:rsidRDefault="00DA18F4" w:rsidP="008F51F6">
            <w:pPr>
              <w:pStyle w:val="Brdtext"/>
            </w:pPr>
          </w:p>
        </w:tc>
        <w:tc>
          <w:tcPr>
            <w:tcW w:w="2126" w:type="dxa"/>
          </w:tcPr>
          <w:p w14:paraId="545C2ADB" w14:textId="77777777" w:rsidR="00DA18F4" w:rsidRPr="00C356BE" w:rsidRDefault="00DA18F4" w:rsidP="008F51F6">
            <w:pPr>
              <w:pStyle w:val="Brdtext"/>
            </w:pPr>
            <w:r>
              <w:t>X</w:t>
            </w:r>
          </w:p>
        </w:tc>
      </w:tr>
      <w:tr w:rsidR="00DA18F4" w:rsidRPr="00C356BE" w14:paraId="2A470130" w14:textId="77777777" w:rsidTr="00B26C11">
        <w:tc>
          <w:tcPr>
            <w:tcW w:w="5070" w:type="dxa"/>
            <w:shd w:val="clear" w:color="auto" w:fill="auto"/>
          </w:tcPr>
          <w:p w14:paraId="60C48498" w14:textId="77777777" w:rsidR="00DA18F4" w:rsidRPr="00C356BE" w:rsidRDefault="00DA18F4" w:rsidP="008F51F6">
            <w:pPr>
              <w:pStyle w:val="Brdtext"/>
            </w:pPr>
            <w:r w:rsidRPr="00C356BE">
              <w:t>Samtidig utvändig släckning och rökdykning i hög riskmiljö</w:t>
            </w:r>
            <w:r>
              <w:t>.</w:t>
            </w:r>
          </w:p>
        </w:tc>
        <w:tc>
          <w:tcPr>
            <w:tcW w:w="2126" w:type="dxa"/>
            <w:shd w:val="clear" w:color="auto" w:fill="auto"/>
          </w:tcPr>
          <w:p w14:paraId="6E1FA53D" w14:textId="77777777" w:rsidR="00DA18F4" w:rsidRPr="00C356BE" w:rsidRDefault="00DA18F4" w:rsidP="008F51F6">
            <w:pPr>
              <w:pStyle w:val="Brdtext"/>
            </w:pPr>
          </w:p>
        </w:tc>
        <w:tc>
          <w:tcPr>
            <w:tcW w:w="2126" w:type="dxa"/>
          </w:tcPr>
          <w:p w14:paraId="4F131630" w14:textId="77777777" w:rsidR="00DA18F4" w:rsidRPr="00C356BE" w:rsidRDefault="00DA18F4" w:rsidP="008F51F6">
            <w:pPr>
              <w:pStyle w:val="Brdtext"/>
            </w:pPr>
            <w:r>
              <w:t>X</w:t>
            </w:r>
          </w:p>
        </w:tc>
      </w:tr>
      <w:tr w:rsidR="00DA18F4" w:rsidRPr="00C356BE" w14:paraId="6193A246" w14:textId="77777777" w:rsidTr="00B26C11">
        <w:tc>
          <w:tcPr>
            <w:tcW w:w="5070" w:type="dxa"/>
            <w:shd w:val="clear" w:color="auto" w:fill="auto"/>
          </w:tcPr>
          <w:p w14:paraId="01054870" w14:textId="77777777" w:rsidR="00DA18F4" w:rsidRPr="00C356BE" w:rsidRDefault="00DA18F4" w:rsidP="008F51F6">
            <w:pPr>
              <w:pStyle w:val="Brdtext"/>
            </w:pPr>
          </w:p>
        </w:tc>
        <w:tc>
          <w:tcPr>
            <w:tcW w:w="2126" w:type="dxa"/>
            <w:shd w:val="clear" w:color="auto" w:fill="auto"/>
          </w:tcPr>
          <w:p w14:paraId="42B8946E" w14:textId="77777777" w:rsidR="00DA18F4" w:rsidRPr="00C356BE" w:rsidRDefault="00DA18F4" w:rsidP="008F51F6">
            <w:pPr>
              <w:pStyle w:val="Brdtext"/>
            </w:pPr>
          </w:p>
        </w:tc>
        <w:tc>
          <w:tcPr>
            <w:tcW w:w="2126" w:type="dxa"/>
          </w:tcPr>
          <w:p w14:paraId="3E230C17" w14:textId="77777777" w:rsidR="00DA18F4" w:rsidRPr="00C356BE" w:rsidRDefault="00DA18F4" w:rsidP="008F51F6">
            <w:pPr>
              <w:pStyle w:val="Brdtext"/>
            </w:pPr>
          </w:p>
        </w:tc>
      </w:tr>
      <w:tr w:rsidR="00DA18F4" w:rsidRPr="00C356BE" w14:paraId="7630071B" w14:textId="77777777" w:rsidTr="00B26C11">
        <w:tc>
          <w:tcPr>
            <w:tcW w:w="5070" w:type="dxa"/>
            <w:shd w:val="clear" w:color="auto" w:fill="auto"/>
          </w:tcPr>
          <w:p w14:paraId="77C5420D" w14:textId="77777777" w:rsidR="00DA18F4" w:rsidRPr="00C356BE" w:rsidRDefault="00DA18F4" w:rsidP="008F51F6">
            <w:pPr>
              <w:pStyle w:val="Brdtext"/>
            </w:pPr>
            <w:r w:rsidRPr="00C356BE">
              <w:t>Begränsning och släckning av mindre bränder i skog och mark</w:t>
            </w:r>
            <w:r>
              <w:t>.</w:t>
            </w:r>
          </w:p>
        </w:tc>
        <w:tc>
          <w:tcPr>
            <w:tcW w:w="2126" w:type="dxa"/>
            <w:shd w:val="clear" w:color="auto" w:fill="auto"/>
          </w:tcPr>
          <w:p w14:paraId="6583D8C4" w14:textId="77777777" w:rsidR="00DA18F4" w:rsidRPr="00C356BE" w:rsidRDefault="00DA18F4" w:rsidP="008F51F6">
            <w:pPr>
              <w:pStyle w:val="Brdtext"/>
            </w:pPr>
            <w:r w:rsidRPr="00C356BE">
              <w:t>X</w:t>
            </w:r>
          </w:p>
        </w:tc>
        <w:tc>
          <w:tcPr>
            <w:tcW w:w="2126" w:type="dxa"/>
          </w:tcPr>
          <w:p w14:paraId="0E1FD4B6" w14:textId="77777777" w:rsidR="00DA18F4" w:rsidRPr="00C356BE" w:rsidRDefault="00DA18F4" w:rsidP="008F51F6">
            <w:pPr>
              <w:pStyle w:val="Brdtext"/>
            </w:pPr>
          </w:p>
        </w:tc>
      </w:tr>
      <w:tr w:rsidR="00DA18F4" w:rsidRPr="00C356BE" w14:paraId="639BC18B" w14:textId="77777777" w:rsidTr="00B26C11">
        <w:tc>
          <w:tcPr>
            <w:tcW w:w="5070" w:type="dxa"/>
            <w:shd w:val="clear" w:color="auto" w:fill="auto"/>
          </w:tcPr>
          <w:p w14:paraId="2B8D9178" w14:textId="77777777" w:rsidR="00DA18F4" w:rsidRPr="00C356BE" w:rsidRDefault="00DA18F4" w:rsidP="008F51F6">
            <w:pPr>
              <w:pStyle w:val="Brdtext"/>
            </w:pPr>
            <w:r w:rsidRPr="00C356BE">
              <w:t>Begränsning och släckning av större bränder i skog och mark</w:t>
            </w:r>
            <w:r>
              <w:t>.</w:t>
            </w:r>
          </w:p>
        </w:tc>
        <w:tc>
          <w:tcPr>
            <w:tcW w:w="2126" w:type="dxa"/>
            <w:shd w:val="clear" w:color="auto" w:fill="auto"/>
          </w:tcPr>
          <w:p w14:paraId="71126967" w14:textId="77777777" w:rsidR="00DA18F4" w:rsidRPr="00C356BE" w:rsidRDefault="00DA18F4" w:rsidP="008F51F6">
            <w:pPr>
              <w:pStyle w:val="Brdtext"/>
            </w:pPr>
          </w:p>
        </w:tc>
        <w:tc>
          <w:tcPr>
            <w:tcW w:w="2126" w:type="dxa"/>
          </w:tcPr>
          <w:p w14:paraId="6A629930" w14:textId="77777777" w:rsidR="00DA18F4" w:rsidRPr="00C356BE" w:rsidRDefault="00DA18F4" w:rsidP="008F51F6">
            <w:pPr>
              <w:pStyle w:val="Brdtext"/>
            </w:pPr>
            <w:r>
              <w:t>X</w:t>
            </w:r>
          </w:p>
        </w:tc>
      </w:tr>
      <w:tr w:rsidR="00DA18F4" w:rsidRPr="00C356BE" w14:paraId="6334417F" w14:textId="77777777" w:rsidTr="00B26C11">
        <w:tc>
          <w:tcPr>
            <w:tcW w:w="5070" w:type="dxa"/>
            <w:shd w:val="clear" w:color="auto" w:fill="auto"/>
          </w:tcPr>
          <w:p w14:paraId="695CDC0B" w14:textId="77777777" w:rsidR="00DA18F4" w:rsidRPr="00C356BE" w:rsidRDefault="00DA18F4" w:rsidP="008F51F6">
            <w:pPr>
              <w:pStyle w:val="Brdtext"/>
            </w:pPr>
            <w:r w:rsidRPr="00C356BE">
              <w:t>Bränder i brännbara vätskor, mindre omfattning</w:t>
            </w:r>
            <w:r>
              <w:t>.</w:t>
            </w:r>
          </w:p>
        </w:tc>
        <w:tc>
          <w:tcPr>
            <w:tcW w:w="2126" w:type="dxa"/>
            <w:shd w:val="clear" w:color="auto" w:fill="auto"/>
          </w:tcPr>
          <w:p w14:paraId="2A727713" w14:textId="77777777" w:rsidR="00DA18F4" w:rsidRPr="00C356BE" w:rsidRDefault="00DA18F4" w:rsidP="008F51F6">
            <w:pPr>
              <w:pStyle w:val="Brdtext"/>
            </w:pPr>
            <w:r w:rsidRPr="00C356BE">
              <w:t>X</w:t>
            </w:r>
          </w:p>
        </w:tc>
        <w:tc>
          <w:tcPr>
            <w:tcW w:w="2126" w:type="dxa"/>
          </w:tcPr>
          <w:p w14:paraId="044EEF05" w14:textId="77777777" w:rsidR="00DA18F4" w:rsidRPr="00C356BE" w:rsidRDefault="00DA18F4" w:rsidP="008F51F6">
            <w:pPr>
              <w:pStyle w:val="Brdtext"/>
            </w:pPr>
          </w:p>
        </w:tc>
      </w:tr>
      <w:tr w:rsidR="00DA18F4" w:rsidRPr="00C356BE" w14:paraId="74F4074F" w14:textId="77777777" w:rsidTr="00B26C11">
        <w:tc>
          <w:tcPr>
            <w:tcW w:w="5070" w:type="dxa"/>
            <w:tcBorders>
              <w:bottom w:val="single" w:sz="4" w:space="0" w:color="auto"/>
            </w:tcBorders>
            <w:shd w:val="clear" w:color="auto" w:fill="auto"/>
          </w:tcPr>
          <w:p w14:paraId="66C18531" w14:textId="77777777" w:rsidR="00DA18F4" w:rsidRPr="00C356BE" w:rsidRDefault="00DA18F4" w:rsidP="008F51F6">
            <w:pPr>
              <w:pStyle w:val="Brdtext"/>
            </w:pPr>
            <w:r w:rsidRPr="00C356BE">
              <w:t>Bränder i brännbara vätskor, större omfattning</w:t>
            </w:r>
            <w:r>
              <w:t>.</w:t>
            </w:r>
          </w:p>
        </w:tc>
        <w:tc>
          <w:tcPr>
            <w:tcW w:w="2126" w:type="dxa"/>
            <w:tcBorders>
              <w:bottom w:val="single" w:sz="4" w:space="0" w:color="auto"/>
            </w:tcBorders>
            <w:shd w:val="clear" w:color="auto" w:fill="auto"/>
          </w:tcPr>
          <w:p w14:paraId="291FA3C3" w14:textId="77777777" w:rsidR="00DA18F4" w:rsidRPr="00C356BE" w:rsidRDefault="00DA18F4" w:rsidP="008F51F6">
            <w:pPr>
              <w:pStyle w:val="Brdtext"/>
            </w:pPr>
          </w:p>
        </w:tc>
        <w:tc>
          <w:tcPr>
            <w:tcW w:w="2126" w:type="dxa"/>
            <w:tcBorders>
              <w:bottom w:val="single" w:sz="4" w:space="0" w:color="auto"/>
            </w:tcBorders>
          </w:tcPr>
          <w:p w14:paraId="3DDA2617" w14:textId="77777777" w:rsidR="00DA18F4" w:rsidRPr="00C356BE" w:rsidRDefault="00DA18F4" w:rsidP="008F51F6">
            <w:pPr>
              <w:pStyle w:val="Brdtext"/>
            </w:pPr>
            <w:r>
              <w:t>X</w:t>
            </w:r>
          </w:p>
        </w:tc>
      </w:tr>
      <w:tr w:rsidR="00DA18F4" w:rsidRPr="00C356BE" w14:paraId="37A0A250" w14:textId="77777777" w:rsidTr="00B26C11">
        <w:tc>
          <w:tcPr>
            <w:tcW w:w="5070" w:type="dxa"/>
            <w:tcBorders>
              <w:bottom w:val="single" w:sz="4" w:space="0" w:color="auto"/>
            </w:tcBorders>
            <w:shd w:val="clear" w:color="auto" w:fill="E6E6E6"/>
          </w:tcPr>
          <w:p w14:paraId="50C9626D" w14:textId="77777777" w:rsidR="00DA18F4" w:rsidRPr="00C356BE" w:rsidRDefault="00DA18F4" w:rsidP="008F51F6">
            <w:pPr>
              <w:pStyle w:val="Brdtext"/>
            </w:pPr>
          </w:p>
        </w:tc>
        <w:tc>
          <w:tcPr>
            <w:tcW w:w="2126" w:type="dxa"/>
            <w:tcBorders>
              <w:bottom w:val="single" w:sz="4" w:space="0" w:color="auto"/>
            </w:tcBorders>
            <w:shd w:val="clear" w:color="auto" w:fill="E6E6E6"/>
          </w:tcPr>
          <w:p w14:paraId="58D1CBD5" w14:textId="77777777" w:rsidR="00DA18F4" w:rsidRPr="00C356BE" w:rsidRDefault="00DA18F4" w:rsidP="008F51F6">
            <w:pPr>
              <w:pStyle w:val="Brdtext"/>
            </w:pPr>
          </w:p>
        </w:tc>
        <w:tc>
          <w:tcPr>
            <w:tcW w:w="2126" w:type="dxa"/>
            <w:tcBorders>
              <w:bottom w:val="single" w:sz="4" w:space="0" w:color="auto"/>
            </w:tcBorders>
            <w:shd w:val="clear" w:color="auto" w:fill="E6E6E6"/>
          </w:tcPr>
          <w:p w14:paraId="03859B3A" w14:textId="77777777" w:rsidR="00DA18F4" w:rsidRPr="00C356BE" w:rsidRDefault="00DA18F4" w:rsidP="008F51F6">
            <w:pPr>
              <w:pStyle w:val="Brdtext"/>
            </w:pPr>
          </w:p>
        </w:tc>
      </w:tr>
      <w:tr w:rsidR="00DA18F4" w:rsidRPr="00C356BE" w14:paraId="15C2B921" w14:textId="77777777" w:rsidTr="00B26C11">
        <w:tc>
          <w:tcPr>
            <w:tcW w:w="5070" w:type="dxa"/>
            <w:shd w:val="clear" w:color="auto" w:fill="auto"/>
          </w:tcPr>
          <w:p w14:paraId="287FB147" w14:textId="77777777" w:rsidR="00DA18F4" w:rsidRPr="0058068F" w:rsidRDefault="00DA18F4" w:rsidP="008F51F6">
            <w:pPr>
              <w:pStyle w:val="Brdtext"/>
              <w:rPr>
                <w:i/>
              </w:rPr>
            </w:pPr>
            <w:r w:rsidRPr="0058068F">
              <w:rPr>
                <w:i/>
              </w:rPr>
              <w:t>Räddning</w:t>
            </w:r>
          </w:p>
        </w:tc>
        <w:tc>
          <w:tcPr>
            <w:tcW w:w="2126" w:type="dxa"/>
            <w:shd w:val="clear" w:color="auto" w:fill="auto"/>
          </w:tcPr>
          <w:p w14:paraId="45C0BEF1" w14:textId="77777777" w:rsidR="00DA18F4" w:rsidRPr="00C356BE" w:rsidRDefault="00DA18F4" w:rsidP="008F51F6">
            <w:pPr>
              <w:pStyle w:val="Brdtext"/>
            </w:pPr>
          </w:p>
        </w:tc>
        <w:tc>
          <w:tcPr>
            <w:tcW w:w="2126" w:type="dxa"/>
          </w:tcPr>
          <w:p w14:paraId="0E6A0EB4" w14:textId="77777777" w:rsidR="00DA18F4" w:rsidRPr="00C356BE" w:rsidRDefault="00DA18F4" w:rsidP="008F51F6">
            <w:pPr>
              <w:pStyle w:val="Brdtext"/>
            </w:pPr>
          </w:p>
        </w:tc>
      </w:tr>
      <w:tr w:rsidR="00DA18F4" w:rsidRPr="00C356BE" w14:paraId="7DCF5A1E" w14:textId="77777777" w:rsidTr="00B26C11">
        <w:tc>
          <w:tcPr>
            <w:tcW w:w="5070" w:type="dxa"/>
            <w:shd w:val="clear" w:color="auto" w:fill="auto"/>
          </w:tcPr>
          <w:p w14:paraId="6A44E121" w14:textId="77777777" w:rsidR="00DA18F4" w:rsidRPr="00C356BE" w:rsidRDefault="00DA18F4" w:rsidP="008F51F6">
            <w:pPr>
              <w:pStyle w:val="Brdtext"/>
            </w:pPr>
            <w:r w:rsidRPr="00C356BE">
              <w:t xml:space="preserve">Omhändertagande/losstagning av skadade vid trafikolyckor (max två fordon). </w:t>
            </w:r>
          </w:p>
        </w:tc>
        <w:tc>
          <w:tcPr>
            <w:tcW w:w="2126" w:type="dxa"/>
            <w:shd w:val="clear" w:color="auto" w:fill="auto"/>
          </w:tcPr>
          <w:p w14:paraId="6F7DAD64" w14:textId="77777777" w:rsidR="00DA18F4" w:rsidRPr="00C356BE" w:rsidRDefault="00DA18F4" w:rsidP="008F51F6">
            <w:pPr>
              <w:pStyle w:val="Brdtext"/>
            </w:pPr>
            <w:r w:rsidRPr="00C356BE">
              <w:t>X</w:t>
            </w:r>
          </w:p>
        </w:tc>
        <w:tc>
          <w:tcPr>
            <w:tcW w:w="2126" w:type="dxa"/>
          </w:tcPr>
          <w:p w14:paraId="4371BF94" w14:textId="77777777" w:rsidR="00DA18F4" w:rsidRPr="00C356BE" w:rsidRDefault="00DA18F4" w:rsidP="008F51F6">
            <w:pPr>
              <w:pStyle w:val="Brdtext"/>
            </w:pPr>
          </w:p>
        </w:tc>
      </w:tr>
      <w:tr w:rsidR="00DA18F4" w:rsidRPr="00C356BE" w14:paraId="1DC272D8" w14:textId="77777777" w:rsidTr="00B26C11">
        <w:tc>
          <w:tcPr>
            <w:tcW w:w="5070" w:type="dxa"/>
            <w:shd w:val="clear" w:color="auto" w:fill="auto"/>
          </w:tcPr>
          <w:p w14:paraId="16C12A6F" w14:textId="77777777" w:rsidR="00DA18F4" w:rsidRPr="00C356BE" w:rsidRDefault="00DA18F4" w:rsidP="008F51F6">
            <w:pPr>
              <w:pStyle w:val="Brdtext"/>
            </w:pPr>
            <w:r w:rsidRPr="00C356BE">
              <w:t>Omhändertagande/losstagning av skadade vid trafiko</w:t>
            </w:r>
            <w:r>
              <w:t xml:space="preserve">lyckor (mer än två fordon, </w:t>
            </w:r>
            <w:r w:rsidRPr="00C356BE">
              <w:t>buss</w:t>
            </w:r>
            <w:r>
              <w:t xml:space="preserve"> eller tåg</w:t>
            </w:r>
            <w:r w:rsidRPr="00C356BE">
              <w:t xml:space="preserve">). </w:t>
            </w:r>
          </w:p>
        </w:tc>
        <w:tc>
          <w:tcPr>
            <w:tcW w:w="2126" w:type="dxa"/>
            <w:shd w:val="clear" w:color="auto" w:fill="auto"/>
          </w:tcPr>
          <w:p w14:paraId="0B85AFC8" w14:textId="77777777" w:rsidR="00DA18F4" w:rsidRPr="00C356BE" w:rsidRDefault="00DA18F4" w:rsidP="008F51F6">
            <w:pPr>
              <w:pStyle w:val="Brdtext"/>
            </w:pPr>
          </w:p>
        </w:tc>
        <w:tc>
          <w:tcPr>
            <w:tcW w:w="2126" w:type="dxa"/>
          </w:tcPr>
          <w:p w14:paraId="22B53BC3" w14:textId="77777777" w:rsidR="00DA18F4" w:rsidRPr="00C356BE" w:rsidRDefault="00DA18F4" w:rsidP="008F51F6">
            <w:pPr>
              <w:pStyle w:val="Brdtext"/>
            </w:pPr>
            <w:r>
              <w:t>X</w:t>
            </w:r>
          </w:p>
        </w:tc>
      </w:tr>
      <w:tr w:rsidR="00DA18F4" w:rsidRPr="00C356BE" w14:paraId="6AA69CB0" w14:textId="77777777" w:rsidTr="00B26C11">
        <w:tc>
          <w:tcPr>
            <w:tcW w:w="5070" w:type="dxa"/>
            <w:shd w:val="clear" w:color="auto" w:fill="auto"/>
          </w:tcPr>
          <w:p w14:paraId="47BC9B7D" w14:textId="77777777" w:rsidR="00DA18F4" w:rsidRPr="00C356BE" w:rsidRDefault="00DA18F4" w:rsidP="008F51F6">
            <w:pPr>
              <w:pStyle w:val="Brdtext"/>
            </w:pPr>
            <w:r w:rsidRPr="00C356BE">
              <w:t xml:space="preserve">Första omhändertagande av </w:t>
            </w:r>
            <w:r>
              <w:t xml:space="preserve">skadade </w:t>
            </w:r>
            <w:r w:rsidRPr="00C356BE">
              <w:t>människor</w:t>
            </w:r>
            <w:r>
              <w:t>.</w:t>
            </w:r>
          </w:p>
        </w:tc>
        <w:tc>
          <w:tcPr>
            <w:tcW w:w="2126" w:type="dxa"/>
            <w:shd w:val="clear" w:color="auto" w:fill="auto"/>
          </w:tcPr>
          <w:p w14:paraId="29A5EE24" w14:textId="77777777" w:rsidR="00DA18F4" w:rsidRPr="00C356BE" w:rsidRDefault="00DA18F4" w:rsidP="008F51F6">
            <w:pPr>
              <w:pStyle w:val="Brdtext"/>
            </w:pPr>
            <w:r w:rsidRPr="00C356BE">
              <w:t>X</w:t>
            </w:r>
          </w:p>
        </w:tc>
        <w:tc>
          <w:tcPr>
            <w:tcW w:w="2126" w:type="dxa"/>
          </w:tcPr>
          <w:p w14:paraId="5DADABD9" w14:textId="77777777" w:rsidR="00DA18F4" w:rsidRPr="00C356BE" w:rsidRDefault="00DA18F4" w:rsidP="008F51F6">
            <w:pPr>
              <w:pStyle w:val="Brdtext"/>
            </w:pPr>
          </w:p>
        </w:tc>
      </w:tr>
      <w:tr w:rsidR="00DA18F4" w:rsidRPr="00C356BE" w14:paraId="126D6709" w14:textId="77777777" w:rsidTr="00B26C11">
        <w:tc>
          <w:tcPr>
            <w:tcW w:w="5070" w:type="dxa"/>
            <w:shd w:val="clear" w:color="auto" w:fill="auto"/>
          </w:tcPr>
          <w:p w14:paraId="14D60B9E" w14:textId="77777777" w:rsidR="00DA18F4" w:rsidRPr="00C356BE" w:rsidRDefault="00DA18F4" w:rsidP="008F51F6">
            <w:pPr>
              <w:pStyle w:val="Brdtext"/>
            </w:pPr>
            <w:r w:rsidRPr="00C356BE">
              <w:t>Akuta sjukvårdslarm (IVPA)</w:t>
            </w:r>
            <w:r>
              <w:t>.</w:t>
            </w:r>
          </w:p>
        </w:tc>
        <w:tc>
          <w:tcPr>
            <w:tcW w:w="2126" w:type="dxa"/>
            <w:shd w:val="clear" w:color="auto" w:fill="auto"/>
          </w:tcPr>
          <w:p w14:paraId="728873A7" w14:textId="339CBDCB" w:rsidR="00DA18F4" w:rsidRPr="00C356BE" w:rsidRDefault="00DA18F4" w:rsidP="008F51F6">
            <w:pPr>
              <w:pStyle w:val="Brdtext"/>
            </w:pPr>
            <w:r w:rsidRPr="00C356BE">
              <w:t>X</w:t>
            </w:r>
          </w:p>
        </w:tc>
        <w:tc>
          <w:tcPr>
            <w:tcW w:w="2126" w:type="dxa"/>
          </w:tcPr>
          <w:p w14:paraId="77C9C3E7" w14:textId="77777777" w:rsidR="00DA18F4" w:rsidRPr="00C356BE" w:rsidRDefault="00DA18F4" w:rsidP="008F51F6">
            <w:pPr>
              <w:pStyle w:val="Brdtext"/>
            </w:pPr>
          </w:p>
        </w:tc>
      </w:tr>
      <w:tr w:rsidR="00DA18F4" w:rsidRPr="00C356BE" w14:paraId="765E8CD6" w14:textId="77777777" w:rsidTr="00B26C11">
        <w:tc>
          <w:tcPr>
            <w:tcW w:w="5070" w:type="dxa"/>
            <w:shd w:val="clear" w:color="auto" w:fill="auto"/>
          </w:tcPr>
          <w:p w14:paraId="0A169053" w14:textId="77777777" w:rsidR="00DA18F4" w:rsidRPr="00C356BE" w:rsidRDefault="00DA18F4" w:rsidP="008F51F6">
            <w:pPr>
              <w:pStyle w:val="Brdtext"/>
            </w:pPr>
            <w:r w:rsidRPr="00C356BE">
              <w:t>Livräddning/undsättning på kommunalt vatten och i svårtillgänglig terräng.</w:t>
            </w:r>
          </w:p>
        </w:tc>
        <w:tc>
          <w:tcPr>
            <w:tcW w:w="2126" w:type="dxa"/>
            <w:shd w:val="clear" w:color="auto" w:fill="auto"/>
          </w:tcPr>
          <w:p w14:paraId="0D17855A" w14:textId="77777777" w:rsidR="00F64BEF" w:rsidRDefault="00F64BEF" w:rsidP="008F51F6">
            <w:pPr>
              <w:pStyle w:val="Brdtext"/>
            </w:pPr>
          </w:p>
          <w:p w14:paraId="1EAB81A4" w14:textId="31DD2D16" w:rsidR="00DA18F4" w:rsidRPr="00C356BE" w:rsidRDefault="00DA18F4" w:rsidP="008F51F6">
            <w:pPr>
              <w:pStyle w:val="Brdtext"/>
            </w:pPr>
            <w:r w:rsidRPr="00C356BE">
              <w:t>X</w:t>
            </w:r>
          </w:p>
        </w:tc>
        <w:tc>
          <w:tcPr>
            <w:tcW w:w="2126" w:type="dxa"/>
          </w:tcPr>
          <w:p w14:paraId="349940FA" w14:textId="77777777" w:rsidR="00DA18F4" w:rsidRPr="00C356BE" w:rsidRDefault="00DA18F4" w:rsidP="008F51F6">
            <w:pPr>
              <w:pStyle w:val="Brdtext"/>
            </w:pPr>
          </w:p>
        </w:tc>
      </w:tr>
      <w:tr w:rsidR="00DA18F4" w:rsidRPr="00C356BE" w14:paraId="2D97E9BE" w14:textId="77777777" w:rsidTr="00B26C11">
        <w:tc>
          <w:tcPr>
            <w:tcW w:w="5070" w:type="dxa"/>
            <w:tcBorders>
              <w:bottom w:val="single" w:sz="4" w:space="0" w:color="auto"/>
            </w:tcBorders>
            <w:shd w:val="clear" w:color="auto" w:fill="auto"/>
          </w:tcPr>
          <w:p w14:paraId="244DDBAA" w14:textId="77777777" w:rsidR="00DA18F4" w:rsidRPr="00C356BE" w:rsidRDefault="00DA18F4" w:rsidP="008F51F6">
            <w:pPr>
              <w:pStyle w:val="Brdtext"/>
            </w:pPr>
            <w:r>
              <w:t>Djurlivräddning.</w:t>
            </w:r>
          </w:p>
        </w:tc>
        <w:tc>
          <w:tcPr>
            <w:tcW w:w="2126" w:type="dxa"/>
            <w:tcBorders>
              <w:bottom w:val="single" w:sz="4" w:space="0" w:color="auto"/>
            </w:tcBorders>
            <w:shd w:val="clear" w:color="auto" w:fill="auto"/>
          </w:tcPr>
          <w:p w14:paraId="59F0CE37" w14:textId="77777777" w:rsidR="00DA18F4" w:rsidRPr="00C356BE" w:rsidRDefault="00DA18F4" w:rsidP="008F51F6">
            <w:pPr>
              <w:pStyle w:val="Brdtext"/>
            </w:pPr>
            <w:r w:rsidRPr="00C356BE">
              <w:t>X</w:t>
            </w:r>
          </w:p>
        </w:tc>
        <w:tc>
          <w:tcPr>
            <w:tcW w:w="2126" w:type="dxa"/>
            <w:tcBorders>
              <w:bottom w:val="single" w:sz="4" w:space="0" w:color="auto"/>
            </w:tcBorders>
          </w:tcPr>
          <w:p w14:paraId="0623FC6F" w14:textId="77777777" w:rsidR="00DA18F4" w:rsidRPr="00C356BE" w:rsidRDefault="00DA18F4" w:rsidP="008F51F6">
            <w:pPr>
              <w:pStyle w:val="Brdtext"/>
            </w:pPr>
          </w:p>
        </w:tc>
      </w:tr>
      <w:tr w:rsidR="00DA18F4" w:rsidRPr="00C356BE" w14:paraId="0BE64F2E" w14:textId="77777777" w:rsidTr="00B26C11">
        <w:tc>
          <w:tcPr>
            <w:tcW w:w="5070" w:type="dxa"/>
            <w:shd w:val="clear" w:color="auto" w:fill="E0E0E0"/>
          </w:tcPr>
          <w:p w14:paraId="37EEF970" w14:textId="77777777" w:rsidR="00DA18F4" w:rsidRPr="00C356BE" w:rsidRDefault="00DA18F4" w:rsidP="008F51F6">
            <w:pPr>
              <w:pStyle w:val="Brdtext"/>
              <w:rPr>
                <w:i/>
              </w:rPr>
            </w:pPr>
          </w:p>
        </w:tc>
        <w:tc>
          <w:tcPr>
            <w:tcW w:w="2126" w:type="dxa"/>
            <w:shd w:val="clear" w:color="auto" w:fill="E0E0E0"/>
          </w:tcPr>
          <w:p w14:paraId="65E4083D" w14:textId="77777777" w:rsidR="00DA18F4" w:rsidRPr="00C356BE" w:rsidRDefault="00DA18F4" w:rsidP="008F51F6">
            <w:pPr>
              <w:pStyle w:val="Brdtext"/>
            </w:pPr>
          </w:p>
        </w:tc>
        <w:tc>
          <w:tcPr>
            <w:tcW w:w="2126" w:type="dxa"/>
            <w:shd w:val="clear" w:color="auto" w:fill="E0E0E0"/>
          </w:tcPr>
          <w:p w14:paraId="781D0218" w14:textId="77777777" w:rsidR="00DA18F4" w:rsidRPr="00C356BE" w:rsidRDefault="00DA18F4" w:rsidP="008F51F6">
            <w:pPr>
              <w:pStyle w:val="Brdtext"/>
            </w:pPr>
          </w:p>
        </w:tc>
      </w:tr>
      <w:tr w:rsidR="00DA18F4" w:rsidRPr="00C356BE" w14:paraId="2E1D3520" w14:textId="77777777" w:rsidTr="00B26C11">
        <w:tc>
          <w:tcPr>
            <w:tcW w:w="5070" w:type="dxa"/>
            <w:shd w:val="clear" w:color="auto" w:fill="auto"/>
          </w:tcPr>
          <w:p w14:paraId="1D783FF3" w14:textId="77777777" w:rsidR="00DA18F4" w:rsidRPr="00C356BE" w:rsidRDefault="00DA18F4" w:rsidP="008F51F6">
            <w:pPr>
              <w:pStyle w:val="Brdtext"/>
              <w:rPr>
                <w:i/>
              </w:rPr>
            </w:pPr>
            <w:r w:rsidRPr="00C356BE">
              <w:rPr>
                <w:i/>
              </w:rPr>
              <w:t>Kemikalier</w:t>
            </w:r>
          </w:p>
        </w:tc>
        <w:tc>
          <w:tcPr>
            <w:tcW w:w="2126" w:type="dxa"/>
            <w:shd w:val="clear" w:color="auto" w:fill="auto"/>
          </w:tcPr>
          <w:p w14:paraId="293A1583" w14:textId="77777777" w:rsidR="00DA18F4" w:rsidRPr="00C356BE" w:rsidRDefault="00DA18F4" w:rsidP="008F51F6">
            <w:pPr>
              <w:pStyle w:val="Brdtext"/>
            </w:pPr>
          </w:p>
        </w:tc>
        <w:tc>
          <w:tcPr>
            <w:tcW w:w="2126" w:type="dxa"/>
          </w:tcPr>
          <w:p w14:paraId="3457F9F7" w14:textId="77777777" w:rsidR="00DA18F4" w:rsidRPr="00C356BE" w:rsidRDefault="00DA18F4" w:rsidP="008F51F6">
            <w:pPr>
              <w:pStyle w:val="Brdtext"/>
            </w:pPr>
          </w:p>
        </w:tc>
      </w:tr>
      <w:tr w:rsidR="00DA18F4" w:rsidRPr="00C356BE" w14:paraId="30D2D5E1" w14:textId="77777777" w:rsidTr="00B26C11">
        <w:tc>
          <w:tcPr>
            <w:tcW w:w="5070" w:type="dxa"/>
            <w:shd w:val="clear" w:color="auto" w:fill="auto"/>
          </w:tcPr>
          <w:p w14:paraId="318BCF8A" w14:textId="77777777" w:rsidR="00DA18F4" w:rsidRPr="00C356BE" w:rsidRDefault="00DA18F4" w:rsidP="008F51F6">
            <w:pPr>
              <w:pStyle w:val="Brdtext"/>
            </w:pPr>
            <w:r w:rsidRPr="00C356BE">
              <w:t>Akut livräddande insats vid olycka med farligt gods</w:t>
            </w:r>
            <w:r>
              <w:t>.</w:t>
            </w:r>
          </w:p>
        </w:tc>
        <w:tc>
          <w:tcPr>
            <w:tcW w:w="2126" w:type="dxa"/>
            <w:shd w:val="clear" w:color="auto" w:fill="auto"/>
          </w:tcPr>
          <w:p w14:paraId="5BA59C7A" w14:textId="77777777" w:rsidR="00DA18F4" w:rsidRPr="00C356BE" w:rsidRDefault="00DA18F4" w:rsidP="008F51F6">
            <w:pPr>
              <w:pStyle w:val="Brdtext"/>
            </w:pPr>
            <w:r w:rsidRPr="00C356BE">
              <w:t>X</w:t>
            </w:r>
          </w:p>
        </w:tc>
        <w:tc>
          <w:tcPr>
            <w:tcW w:w="2126" w:type="dxa"/>
          </w:tcPr>
          <w:p w14:paraId="7B70C8C3" w14:textId="77777777" w:rsidR="00DA18F4" w:rsidRPr="00C356BE" w:rsidRDefault="00DA18F4" w:rsidP="008F51F6">
            <w:pPr>
              <w:pStyle w:val="Brdtext"/>
            </w:pPr>
          </w:p>
        </w:tc>
      </w:tr>
      <w:tr w:rsidR="00DA18F4" w:rsidRPr="00C356BE" w14:paraId="2EE4BC1B" w14:textId="77777777" w:rsidTr="00B26C11">
        <w:tc>
          <w:tcPr>
            <w:tcW w:w="5070" w:type="dxa"/>
            <w:shd w:val="clear" w:color="auto" w:fill="auto"/>
          </w:tcPr>
          <w:p w14:paraId="2363E817" w14:textId="77777777" w:rsidR="00DA18F4" w:rsidRPr="00C356BE" w:rsidRDefault="00DA18F4" w:rsidP="008F51F6">
            <w:pPr>
              <w:pStyle w:val="Brdtext"/>
            </w:pPr>
            <w:r w:rsidRPr="00C356BE">
              <w:t>Kemdykningsinsats av mindre omfattning</w:t>
            </w:r>
            <w:r>
              <w:t>, en grupp.</w:t>
            </w:r>
          </w:p>
        </w:tc>
        <w:tc>
          <w:tcPr>
            <w:tcW w:w="2126" w:type="dxa"/>
            <w:shd w:val="clear" w:color="auto" w:fill="auto"/>
          </w:tcPr>
          <w:p w14:paraId="4ACB7B8B" w14:textId="77777777" w:rsidR="00DA18F4" w:rsidRPr="00C356BE" w:rsidRDefault="00DA18F4" w:rsidP="008F51F6">
            <w:pPr>
              <w:pStyle w:val="Brdtext"/>
            </w:pPr>
            <w:r w:rsidRPr="00C356BE">
              <w:t>X</w:t>
            </w:r>
          </w:p>
        </w:tc>
        <w:tc>
          <w:tcPr>
            <w:tcW w:w="2126" w:type="dxa"/>
          </w:tcPr>
          <w:p w14:paraId="7B4F5E61" w14:textId="77777777" w:rsidR="00DA18F4" w:rsidRPr="00C356BE" w:rsidRDefault="00DA18F4" w:rsidP="008F51F6">
            <w:pPr>
              <w:pStyle w:val="Brdtext"/>
            </w:pPr>
          </w:p>
        </w:tc>
      </w:tr>
      <w:tr w:rsidR="00DA18F4" w:rsidRPr="00C356BE" w14:paraId="0A6C2E51" w14:textId="77777777" w:rsidTr="00B26C11">
        <w:tc>
          <w:tcPr>
            <w:tcW w:w="5070" w:type="dxa"/>
            <w:tcBorders>
              <w:bottom w:val="single" w:sz="4" w:space="0" w:color="auto"/>
            </w:tcBorders>
            <w:shd w:val="clear" w:color="auto" w:fill="auto"/>
          </w:tcPr>
          <w:p w14:paraId="18111DDF" w14:textId="77777777" w:rsidR="00DA18F4" w:rsidRPr="00C356BE" w:rsidRDefault="00DA18F4" w:rsidP="008F51F6">
            <w:pPr>
              <w:pStyle w:val="Brdtext"/>
            </w:pPr>
            <w:r w:rsidRPr="00C356BE">
              <w:t>Kemdykningsinsats av större omfattning</w:t>
            </w:r>
            <w:r>
              <w:t>.</w:t>
            </w:r>
          </w:p>
        </w:tc>
        <w:tc>
          <w:tcPr>
            <w:tcW w:w="2126" w:type="dxa"/>
            <w:tcBorders>
              <w:bottom w:val="single" w:sz="4" w:space="0" w:color="auto"/>
            </w:tcBorders>
            <w:shd w:val="clear" w:color="auto" w:fill="auto"/>
          </w:tcPr>
          <w:p w14:paraId="63B3A11E" w14:textId="77777777" w:rsidR="00DA18F4" w:rsidRPr="00C356BE" w:rsidRDefault="00DA18F4" w:rsidP="008F51F6">
            <w:pPr>
              <w:pStyle w:val="Brdtext"/>
            </w:pPr>
          </w:p>
        </w:tc>
        <w:tc>
          <w:tcPr>
            <w:tcW w:w="2126" w:type="dxa"/>
            <w:tcBorders>
              <w:bottom w:val="single" w:sz="4" w:space="0" w:color="auto"/>
            </w:tcBorders>
          </w:tcPr>
          <w:p w14:paraId="7D38E312" w14:textId="77777777" w:rsidR="00DA18F4" w:rsidRPr="00C356BE" w:rsidRDefault="00DA18F4" w:rsidP="008F51F6">
            <w:pPr>
              <w:pStyle w:val="Brdtext"/>
            </w:pPr>
            <w:r>
              <w:t>X</w:t>
            </w:r>
          </w:p>
        </w:tc>
      </w:tr>
      <w:tr w:rsidR="00DA18F4" w:rsidRPr="00C356BE" w14:paraId="2286E612" w14:textId="77777777" w:rsidTr="00B26C11">
        <w:tc>
          <w:tcPr>
            <w:tcW w:w="5070" w:type="dxa"/>
            <w:shd w:val="clear" w:color="auto" w:fill="E6E6E6"/>
          </w:tcPr>
          <w:p w14:paraId="733987CE" w14:textId="77777777" w:rsidR="00DA18F4" w:rsidRPr="00C356BE" w:rsidRDefault="00DA18F4" w:rsidP="008F51F6">
            <w:pPr>
              <w:pStyle w:val="Brdtext"/>
            </w:pPr>
          </w:p>
        </w:tc>
        <w:tc>
          <w:tcPr>
            <w:tcW w:w="2126" w:type="dxa"/>
            <w:shd w:val="clear" w:color="auto" w:fill="E6E6E6"/>
          </w:tcPr>
          <w:p w14:paraId="011BD463" w14:textId="77777777" w:rsidR="00DA18F4" w:rsidRPr="00C356BE" w:rsidRDefault="00DA18F4" w:rsidP="008F51F6">
            <w:pPr>
              <w:pStyle w:val="Brdtext"/>
            </w:pPr>
          </w:p>
        </w:tc>
        <w:tc>
          <w:tcPr>
            <w:tcW w:w="2126" w:type="dxa"/>
            <w:shd w:val="clear" w:color="auto" w:fill="E6E6E6"/>
          </w:tcPr>
          <w:p w14:paraId="23AF98D5" w14:textId="77777777" w:rsidR="00DA18F4" w:rsidRPr="00C356BE" w:rsidRDefault="00DA18F4" w:rsidP="008F51F6">
            <w:pPr>
              <w:pStyle w:val="Brdtext"/>
            </w:pPr>
          </w:p>
        </w:tc>
      </w:tr>
      <w:tr w:rsidR="00DA18F4" w:rsidRPr="00C356BE" w14:paraId="5D88B385" w14:textId="77777777" w:rsidTr="00B26C11">
        <w:tc>
          <w:tcPr>
            <w:tcW w:w="5070" w:type="dxa"/>
            <w:shd w:val="clear" w:color="auto" w:fill="auto"/>
          </w:tcPr>
          <w:p w14:paraId="2C34F27B" w14:textId="77777777" w:rsidR="00DA18F4" w:rsidRPr="00C356BE" w:rsidRDefault="00DA18F4" w:rsidP="008F51F6">
            <w:pPr>
              <w:pStyle w:val="Brdtext"/>
              <w:rPr>
                <w:i/>
              </w:rPr>
            </w:pPr>
            <w:r w:rsidRPr="00C356BE">
              <w:rPr>
                <w:i/>
              </w:rPr>
              <w:t>Övrigt</w:t>
            </w:r>
          </w:p>
        </w:tc>
        <w:tc>
          <w:tcPr>
            <w:tcW w:w="2126" w:type="dxa"/>
            <w:shd w:val="clear" w:color="auto" w:fill="auto"/>
          </w:tcPr>
          <w:p w14:paraId="064721C8" w14:textId="77777777" w:rsidR="00DA18F4" w:rsidRPr="00C356BE" w:rsidRDefault="00DA18F4" w:rsidP="008F51F6">
            <w:pPr>
              <w:pStyle w:val="Brdtext"/>
            </w:pPr>
          </w:p>
        </w:tc>
        <w:tc>
          <w:tcPr>
            <w:tcW w:w="2126" w:type="dxa"/>
          </w:tcPr>
          <w:p w14:paraId="71E79D41" w14:textId="77777777" w:rsidR="00DA18F4" w:rsidRPr="00C356BE" w:rsidRDefault="00DA18F4" w:rsidP="008F51F6">
            <w:pPr>
              <w:pStyle w:val="Brdtext"/>
            </w:pPr>
          </w:p>
        </w:tc>
      </w:tr>
      <w:tr w:rsidR="00DA18F4" w:rsidRPr="00C356BE" w14:paraId="767A3CE9" w14:textId="77777777" w:rsidTr="00B26C11">
        <w:tc>
          <w:tcPr>
            <w:tcW w:w="5070" w:type="dxa"/>
            <w:shd w:val="clear" w:color="auto" w:fill="auto"/>
          </w:tcPr>
          <w:p w14:paraId="605BE2EF" w14:textId="77777777" w:rsidR="00DA18F4" w:rsidRPr="00C356BE" w:rsidRDefault="00DA18F4" w:rsidP="008F51F6">
            <w:pPr>
              <w:pStyle w:val="Brdtext"/>
            </w:pPr>
            <w:r>
              <w:t>Länspumpning av enstaka fastigheter</w:t>
            </w:r>
          </w:p>
        </w:tc>
        <w:tc>
          <w:tcPr>
            <w:tcW w:w="2126" w:type="dxa"/>
            <w:shd w:val="clear" w:color="auto" w:fill="auto"/>
          </w:tcPr>
          <w:p w14:paraId="401DE110" w14:textId="77777777" w:rsidR="00DA18F4" w:rsidRPr="00C356BE" w:rsidRDefault="00DA18F4" w:rsidP="008F51F6">
            <w:pPr>
              <w:pStyle w:val="Brdtext"/>
            </w:pPr>
            <w:r w:rsidRPr="00C356BE">
              <w:t>X</w:t>
            </w:r>
          </w:p>
        </w:tc>
        <w:tc>
          <w:tcPr>
            <w:tcW w:w="2126" w:type="dxa"/>
          </w:tcPr>
          <w:p w14:paraId="554FEE6A" w14:textId="77777777" w:rsidR="00DA18F4" w:rsidRPr="00C356BE" w:rsidRDefault="00DA18F4" w:rsidP="008F51F6">
            <w:pPr>
              <w:pStyle w:val="Brdtext"/>
            </w:pPr>
          </w:p>
        </w:tc>
      </w:tr>
      <w:tr w:rsidR="00DA18F4" w:rsidRPr="00C356BE" w14:paraId="68D64146" w14:textId="77777777" w:rsidTr="00B26C11">
        <w:tc>
          <w:tcPr>
            <w:tcW w:w="5070" w:type="dxa"/>
            <w:shd w:val="clear" w:color="auto" w:fill="auto"/>
          </w:tcPr>
          <w:p w14:paraId="4A7F9FC5" w14:textId="77777777" w:rsidR="00DA18F4" w:rsidRPr="00C356BE" w:rsidRDefault="00DA18F4" w:rsidP="008F51F6">
            <w:pPr>
              <w:pStyle w:val="Brdtext"/>
            </w:pPr>
            <w:r w:rsidRPr="00C356BE">
              <w:t>IVPA</w:t>
            </w:r>
          </w:p>
        </w:tc>
        <w:tc>
          <w:tcPr>
            <w:tcW w:w="2126" w:type="dxa"/>
            <w:shd w:val="clear" w:color="auto" w:fill="auto"/>
          </w:tcPr>
          <w:p w14:paraId="1D211C6A" w14:textId="77777777" w:rsidR="00DA18F4" w:rsidRPr="00C356BE" w:rsidRDefault="00DA18F4" w:rsidP="008F51F6">
            <w:pPr>
              <w:pStyle w:val="Brdtext"/>
            </w:pPr>
            <w:r w:rsidRPr="00C356BE">
              <w:t>X</w:t>
            </w:r>
          </w:p>
        </w:tc>
        <w:tc>
          <w:tcPr>
            <w:tcW w:w="2126" w:type="dxa"/>
          </w:tcPr>
          <w:p w14:paraId="1A4BCBCD" w14:textId="77777777" w:rsidR="00DA18F4" w:rsidRPr="00C356BE" w:rsidRDefault="00DA18F4" w:rsidP="008F51F6">
            <w:pPr>
              <w:pStyle w:val="Brdtext"/>
            </w:pPr>
          </w:p>
        </w:tc>
      </w:tr>
      <w:tr w:rsidR="00DA18F4" w:rsidRPr="00C356BE" w14:paraId="3992B7FE" w14:textId="77777777" w:rsidTr="00B26C11">
        <w:tc>
          <w:tcPr>
            <w:tcW w:w="5070" w:type="dxa"/>
            <w:shd w:val="clear" w:color="auto" w:fill="auto"/>
          </w:tcPr>
          <w:p w14:paraId="7E931768" w14:textId="77777777" w:rsidR="00DA18F4" w:rsidRPr="00C356BE" w:rsidRDefault="00DA18F4" w:rsidP="008F51F6">
            <w:pPr>
              <w:pStyle w:val="Brdtext"/>
            </w:pPr>
            <w:r>
              <w:t>Dubbellarm</w:t>
            </w:r>
          </w:p>
        </w:tc>
        <w:tc>
          <w:tcPr>
            <w:tcW w:w="2126" w:type="dxa"/>
            <w:shd w:val="clear" w:color="auto" w:fill="auto"/>
          </w:tcPr>
          <w:p w14:paraId="6BF5F015" w14:textId="77777777" w:rsidR="00DA18F4" w:rsidRPr="00C356BE" w:rsidRDefault="00DA18F4" w:rsidP="008F51F6">
            <w:pPr>
              <w:pStyle w:val="Brdtext"/>
            </w:pPr>
            <w:r>
              <w:t>X</w:t>
            </w:r>
          </w:p>
        </w:tc>
        <w:tc>
          <w:tcPr>
            <w:tcW w:w="2126" w:type="dxa"/>
          </w:tcPr>
          <w:p w14:paraId="550846D8" w14:textId="77777777" w:rsidR="00DA18F4" w:rsidRPr="00C356BE" w:rsidRDefault="00DA18F4" w:rsidP="008F51F6">
            <w:pPr>
              <w:pStyle w:val="Brdtext"/>
            </w:pPr>
            <w:r>
              <w:t>X</w:t>
            </w:r>
          </w:p>
        </w:tc>
      </w:tr>
      <w:tr w:rsidR="00DA18F4" w:rsidRPr="00C356BE" w14:paraId="179E6948" w14:textId="77777777" w:rsidTr="00B26C11">
        <w:tc>
          <w:tcPr>
            <w:tcW w:w="5070" w:type="dxa"/>
            <w:shd w:val="clear" w:color="auto" w:fill="auto"/>
          </w:tcPr>
          <w:p w14:paraId="4CA957DA" w14:textId="77777777" w:rsidR="00DA18F4" w:rsidRPr="00C356BE" w:rsidRDefault="00DA18F4" w:rsidP="008F51F6">
            <w:pPr>
              <w:pStyle w:val="Brdtext"/>
            </w:pPr>
            <w:r w:rsidRPr="00C356BE">
              <w:t xml:space="preserve">Vattentransport </w:t>
            </w:r>
          </w:p>
        </w:tc>
        <w:tc>
          <w:tcPr>
            <w:tcW w:w="2126" w:type="dxa"/>
            <w:shd w:val="clear" w:color="auto" w:fill="auto"/>
          </w:tcPr>
          <w:p w14:paraId="179C121A" w14:textId="77777777" w:rsidR="00DA18F4" w:rsidRPr="00C356BE" w:rsidRDefault="00DA18F4" w:rsidP="008F51F6">
            <w:pPr>
              <w:pStyle w:val="Brdtext"/>
            </w:pPr>
            <w:r w:rsidRPr="00C356BE">
              <w:t>X</w:t>
            </w:r>
          </w:p>
        </w:tc>
        <w:tc>
          <w:tcPr>
            <w:tcW w:w="2126" w:type="dxa"/>
          </w:tcPr>
          <w:p w14:paraId="596F22FF" w14:textId="77777777" w:rsidR="00DA18F4" w:rsidRPr="00C356BE" w:rsidRDefault="00DA18F4" w:rsidP="008F51F6">
            <w:pPr>
              <w:pStyle w:val="Brdtext"/>
            </w:pPr>
          </w:p>
        </w:tc>
      </w:tr>
      <w:tr w:rsidR="00DA18F4" w:rsidRPr="00C356BE" w14:paraId="37B2DC65" w14:textId="77777777" w:rsidTr="00B26C11">
        <w:tc>
          <w:tcPr>
            <w:tcW w:w="5070" w:type="dxa"/>
            <w:tcBorders>
              <w:bottom w:val="single" w:sz="4" w:space="0" w:color="auto"/>
            </w:tcBorders>
            <w:shd w:val="clear" w:color="auto" w:fill="auto"/>
          </w:tcPr>
          <w:p w14:paraId="33399E10" w14:textId="77777777" w:rsidR="00DA18F4" w:rsidRPr="00C356BE" w:rsidRDefault="00DA18F4" w:rsidP="008F51F6">
            <w:pPr>
              <w:pStyle w:val="Brdtext"/>
            </w:pPr>
            <w:r w:rsidRPr="00C356BE">
              <w:t>Oljeskadebekämpning på vatten</w:t>
            </w:r>
          </w:p>
        </w:tc>
        <w:tc>
          <w:tcPr>
            <w:tcW w:w="2126" w:type="dxa"/>
            <w:tcBorders>
              <w:bottom w:val="single" w:sz="4" w:space="0" w:color="auto"/>
            </w:tcBorders>
            <w:shd w:val="clear" w:color="auto" w:fill="auto"/>
          </w:tcPr>
          <w:p w14:paraId="44719A6A" w14:textId="77777777" w:rsidR="00DA18F4" w:rsidRPr="00C356BE" w:rsidRDefault="00DA18F4" w:rsidP="008F51F6">
            <w:pPr>
              <w:pStyle w:val="Brdtext"/>
            </w:pPr>
            <w:r w:rsidRPr="00C356BE">
              <w:t>X</w:t>
            </w:r>
          </w:p>
        </w:tc>
        <w:tc>
          <w:tcPr>
            <w:tcW w:w="2126" w:type="dxa"/>
            <w:tcBorders>
              <w:bottom w:val="single" w:sz="4" w:space="0" w:color="auto"/>
            </w:tcBorders>
          </w:tcPr>
          <w:p w14:paraId="553D9CBD" w14:textId="77777777" w:rsidR="00DA18F4" w:rsidRPr="00C356BE" w:rsidRDefault="00DA18F4" w:rsidP="008F51F6">
            <w:pPr>
              <w:pStyle w:val="Brdtext"/>
            </w:pPr>
            <w:r>
              <w:t>X</w:t>
            </w:r>
          </w:p>
        </w:tc>
      </w:tr>
    </w:tbl>
    <w:p w14:paraId="36A5FE89" w14:textId="752776B7" w:rsidR="00E04BBA" w:rsidRDefault="00E04BBA" w:rsidP="003C7C54">
      <w:pPr>
        <w:pStyle w:val="Rubrik2"/>
      </w:pPr>
      <w:bookmarkStart w:id="60" w:name="_Toc301243547"/>
      <w:bookmarkStart w:id="61" w:name="_Toc301266421"/>
      <w:bookmarkEnd w:id="58"/>
    </w:p>
    <w:p w14:paraId="06024465" w14:textId="77777777" w:rsidR="004F78BE" w:rsidRPr="004F78BE" w:rsidRDefault="004F78BE" w:rsidP="004F78BE">
      <w:pPr>
        <w:rPr>
          <w:lang w:eastAsia="sv-SE"/>
        </w:rPr>
      </w:pPr>
    </w:p>
    <w:p w14:paraId="42CFC0A5" w14:textId="14986D4E" w:rsidR="00DA18F4" w:rsidRPr="00E00000" w:rsidRDefault="00DA18F4" w:rsidP="003C7C54">
      <w:pPr>
        <w:pStyle w:val="Rubrik2"/>
      </w:pPr>
      <w:bookmarkStart w:id="62" w:name="_Toc125364652"/>
      <w:r w:rsidRPr="005E7EE6">
        <w:lastRenderedPageBreak/>
        <w:t>8.</w:t>
      </w:r>
      <w:r w:rsidR="003C7C54">
        <w:t>4</w:t>
      </w:r>
      <w:r w:rsidRPr="005E7EE6">
        <w:t xml:space="preserve"> Ledning av räddningstjänst</w:t>
      </w:r>
      <w:bookmarkEnd w:id="62"/>
    </w:p>
    <w:p w14:paraId="371E4E63" w14:textId="27089B83" w:rsidR="00DA18F4" w:rsidRPr="00892A2F" w:rsidRDefault="00DA18F4" w:rsidP="00D13A38">
      <w:pPr>
        <w:pStyle w:val="Brdtext"/>
      </w:pPr>
      <w:r w:rsidRPr="00892A2F">
        <w:t xml:space="preserve">Ledning </w:t>
      </w:r>
      <w:r w:rsidR="00E00000">
        <w:rPr>
          <w:lang w:val="sv-SE"/>
        </w:rPr>
        <w:t>a</w:t>
      </w:r>
      <w:r w:rsidRPr="00892A2F">
        <w:t>v insatser är en viktig del av förmågan att genomföra effektiva räddningsinsatser.</w:t>
      </w:r>
    </w:p>
    <w:p w14:paraId="66E934C6" w14:textId="568173DC" w:rsidR="00DA18F4" w:rsidRPr="00892A2F" w:rsidRDefault="00AF71C1" w:rsidP="00D13A38">
      <w:pPr>
        <w:pStyle w:val="Brdtext"/>
      </w:pPr>
      <w:r>
        <w:t>Räddningstjänsten Bengtsfors</w:t>
      </w:r>
      <w:r w:rsidR="00DA18F4" w:rsidRPr="00892A2F">
        <w:t xml:space="preserve"> är en del av Räddningsregion Bergslagen. Räddningsregionen är ett samarbete med gemensam övergripande ledning och där de samlade resurserna disponeras gemensamt.</w:t>
      </w:r>
    </w:p>
    <w:p w14:paraId="4F2D2E90" w14:textId="77777777" w:rsidR="003C7C54" w:rsidRDefault="003C7C54" w:rsidP="00D13A38">
      <w:pPr>
        <w:pStyle w:val="Brdtext"/>
      </w:pPr>
    </w:p>
    <w:p w14:paraId="138F9A6A" w14:textId="2797036F" w:rsidR="00DA18F4" w:rsidRPr="00892A2F" w:rsidRDefault="00DA18F4" w:rsidP="00D13A38">
      <w:pPr>
        <w:pStyle w:val="Brdtext"/>
      </w:pPr>
      <w:r w:rsidRPr="00892A2F">
        <w:t>Styrkeledare finns ständigt i beredskap (</w:t>
      </w:r>
      <w:r w:rsidR="00AF71C1">
        <w:rPr>
          <w:lang w:val="sv-SE"/>
        </w:rPr>
        <w:t xml:space="preserve">2st </w:t>
      </w:r>
      <w:r w:rsidRPr="00892A2F">
        <w:t xml:space="preserve">deltid) </w:t>
      </w:r>
      <w:r w:rsidR="00AF71C1">
        <w:t xml:space="preserve">och befinner sig normalt i </w:t>
      </w:r>
      <w:r w:rsidR="0060506B">
        <w:t>Bengtsfors</w:t>
      </w:r>
      <w:r w:rsidR="00AF71C1">
        <w:t xml:space="preserve"> samt Bäckefors</w:t>
      </w:r>
      <w:r w:rsidRPr="00892A2F">
        <w:t xml:space="preserve"> tätort.</w:t>
      </w:r>
    </w:p>
    <w:p w14:paraId="7AEDABA7" w14:textId="5EE7EDC0" w:rsidR="00DA18F4" w:rsidRPr="00892A2F" w:rsidRDefault="00DA18F4" w:rsidP="00D13A38">
      <w:pPr>
        <w:pStyle w:val="Brdtext"/>
      </w:pPr>
      <w:r w:rsidRPr="00892A2F">
        <w:t>Insatsledare befinner sig normalt inom Åmåls eller Bengtsfors kommun.</w:t>
      </w:r>
    </w:p>
    <w:p w14:paraId="2D3593C3" w14:textId="065681EA" w:rsidR="00DA18F4" w:rsidRPr="00892A2F" w:rsidRDefault="00DA18F4" w:rsidP="00D13A38">
      <w:pPr>
        <w:pStyle w:val="Brdtext"/>
      </w:pPr>
      <w:r w:rsidRPr="00892A2F">
        <w:t>Regional insatsledare finns</w:t>
      </w:r>
      <w:r w:rsidR="00AF71C1">
        <w:t xml:space="preserve"> i Värmland och täcker upp Bengtsfors</w:t>
      </w:r>
      <w:r w:rsidRPr="00892A2F">
        <w:t xml:space="preserve"> kommun.</w:t>
      </w:r>
    </w:p>
    <w:p w14:paraId="2497687E" w14:textId="6251C7BC" w:rsidR="00DA18F4" w:rsidRDefault="00DA18F4" w:rsidP="00E00000">
      <w:pPr>
        <w:pStyle w:val="Brdtext"/>
      </w:pPr>
      <w:r w:rsidRPr="00892A2F">
        <w:t>Övergripande ledning utövas gemensamt genom Vakthavande räddningschef, Vakthavande befäl och Larm- och ledningsbefäl. Personal i den övergripande ledningen är samlokaliserade med SOS Alarm AB i Räddningsregionens ledningscentral i Örebro. Inom de kommande åren kommer ledningscentralen flyttas till den samhällsgemensamma ledningscentralen, SLC, i Örebro vilket även innebär samlokalisering med Polisen bl.a.</w:t>
      </w:r>
    </w:p>
    <w:p w14:paraId="766871A7" w14:textId="77777777" w:rsidR="00E00000" w:rsidRPr="00E00000" w:rsidRDefault="00E00000" w:rsidP="00E00000">
      <w:pPr>
        <w:pStyle w:val="Brdtext"/>
      </w:pPr>
    </w:p>
    <w:p w14:paraId="40B7ED86" w14:textId="6456CBAE" w:rsidR="00DA18F4" w:rsidRDefault="00DA18F4" w:rsidP="006B367C">
      <w:pPr>
        <w:pStyle w:val="Brdtext"/>
      </w:pPr>
      <w:r w:rsidRPr="00892A2F">
        <w:t>Den övergripande ledningen i Räddningsregion Bergslagen bistår räddningschefen i omvärldsbevakning och att initiera beredskapsanpassningar utifrån förändringar i riskbilden.</w:t>
      </w:r>
    </w:p>
    <w:p w14:paraId="70D0BD6E" w14:textId="77777777" w:rsidR="006B367C" w:rsidRPr="006B367C" w:rsidRDefault="006B367C" w:rsidP="006B367C">
      <w:pPr>
        <w:pStyle w:val="Brdtext"/>
      </w:pPr>
    </w:p>
    <w:p w14:paraId="6B201467" w14:textId="725E8E5F" w:rsidR="00DA18F4" w:rsidRPr="005E7EE6" w:rsidRDefault="00DA18F4" w:rsidP="003C7C54">
      <w:pPr>
        <w:pStyle w:val="Rubrik2"/>
      </w:pPr>
      <w:bookmarkStart w:id="63" w:name="_Toc125364653"/>
      <w:r w:rsidRPr="005E7EE6">
        <w:t>8.</w:t>
      </w:r>
      <w:r w:rsidR="003C7C54">
        <w:t>5</w:t>
      </w:r>
      <w:r w:rsidRPr="005E7EE6">
        <w:t xml:space="preserve"> Samtida och omfattande räddningsinsatser</w:t>
      </w:r>
      <w:bookmarkEnd w:id="63"/>
    </w:p>
    <w:p w14:paraId="1997EBD1" w14:textId="648250C2" w:rsidR="00DA18F4" w:rsidRPr="00AF71C1" w:rsidRDefault="00AF71C1" w:rsidP="006B367C">
      <w:pPr>
        <w:pStyle w:val="Brdtext"/>
        <w:rPr>
          <w:lang w:val="sv-SE"/>
        </w:rPr>
      </w:pPr>
      <w:r>
        <w:t>Inom Bengtsfors</w:t>
      </w:r>
      <w:r w:rsidR="00DA18F4" w:rsidRPr="00892A2F">
        <w:t xml:space="preserve"> kommun är det ovanligt men det förekommer att larm inträffar samtidigt. Oftast inträffar dessa vid en </w:t>
      </w:r>
      <w:r>
        <w:t>större långvarig händelse. Bengtsfors</w:t>
      </w:r>
      <w:r w:rsidR="00DA18F4" w:rsidRPr="00892A2F">
        <w:t xml:space="preserve"> kommun h</w:t>
      </w:r>
      <w:r>
        <w:t>ar en styrka stationerad i Bengtsfors</w:t>
      </w:r>
      <w:r w:rsidR="00DA18F4" w:rsidRPr="00892A2F">
        <w:t xml:space="preserve"> tätort</w:t>
      </w:r>
      <w:r>
        <w:rPr>
          <w:lang w:val="sv-SE"/>
        </w:rPr>
        <w:t xml:space="preserve"> och en i Bäckefors tätort</w:t>
      </w:r>
      <w:r w:rsidR="00DA18F4" w:rsidRPr="00892A2F">
        <w:t xml:space="preserve">. Närmaste lediga station skall larmas om ordinarie styrka är upptagen, i de flesta fall är det </w:t>
      </w:r>
      <w:r>
        <w:rPr>
          <w:lang w:val="sv-SE"/>
        </w:rPr>
        <w:t>Dals Ed eller Åmål som larmas.</w:t>
      </w:r>
    </w:p>
    <w:p w14:paraId="6E000BD0" w14:textId="77777777" w:rsidR="006B367C" w:rsidRPr="006B367C" w:rsidRDefault="006B367C" w:rsidP="006B367C">
      <w:pPr>
        <w:pStyle w:val="Brdtext"/>
      </w:pPr>
    </w:p>
    <w:p w14:paraId="743E7C87" w14:textId="0C47C563" w:rsidR="00DA18F4" w:rsidRPr="005E7EE6" w:rsidRDefault="00DA18F4" w:rsidP="003C7C54">
      <w:pPr>
        <w:pStyle w:val="Rubrik2"/>
      </w:pPr>
      <w:bookmarkStart w:id="64" w:name="_Toc125364654"/>
      <w:r w:rsidRPr="005E7EE6">
        <w:t>8.</w:t>
      </w:r>
      <w:r w:rsidR="003C7C54">
        <w:t>6</w:t>
      </w:r>
      <w:r w:rsidRPr="005E7EE6">
        <w:t xml:space="preserve"> Räddningstjänst under höjd beredskap</w:t>
      </w:r>
      <w:bookmarkEnd w:id="64"/>
    </w:p>
    <w:p w14:paraId="4B5B9D8A" w14:textId="67FBB54D" w:rsidR="00DA18F4" w:rsidRPr="00892A2F" w:rsidRDefault="00DA18F4" w:rsidP="00D13A38">
      <w:pPr>
        <w:pStyle w:val="Brdtext"/>
      </w:pPr>
      <w:r w:rsidRPr="00892A2F">
        <w:t>Under höjd beredskap ska kommunens organisation för räddningstjänst även ansvara för de uppgifter som tillkommer enligt 8 kap. i LSO.</w:t>
      </w:r>
    </w:p>
    <w:p w14:paraId="14B78AE8" w14:textId="77777777" w:rsidR="00DA18F4" w:rsidRPr="00892A2F" w:rsidRDefault="00DA18F4" w:rsidP="00D13A38">
      <w:pPr>
        <w:pStyle w:val="Brdtext"/>
      </w:pPr>
    </w:p>
    <w:p w14:paraId="427CB43C" w14:textId="1FDD0543" w:rsidR="00DA18F4" w:rsidRPr="00E00000" w:rsidRDefault="00DA18F4" w:rsidP="00E00000">
      <w:pPr>
        <w:pStyle w:val="Brdtext"/>
      </w:pPr>
      <w:r w:rsidRPr="00892A2F">
        <w:t>I 8 kap. 2§ föreskrivs att räddningstjänsten vid höjd beredskap, utöver ordinarie uppgifter, ska ansvara för:</w:t>
      </w:r>
    </w:p>
    <w:p w14:paraId="451B380A" w14:textId="3363ABCC" w:rsidR="00DA18F4" w:rsidRPr="00892A2F" w:rsidRDefault="00D13A38" w:rsidP="00D13A38">
      <w:pPr>
        <w:pStyle w:val="Brdtext"/>
      </w:pPr>
      <w:r>
        <w:rPr>
          <w:lang w:val="sv-SE"/>
        </w:rPr>
        <w:t xml:space="preserve">1. </w:t>
      </w:r>
      <w:r w:rsidR="00DA18F4" w:rsidRPr="00892A2F">
        <w:t>Upptäckande, utmärkning och röjning av farliga områden.</w:t>
      </w:r>
    </w:p>
    <w:p w14:paraId="33A6DC1B" w14:textId="40D32149" w:rsidR="00DA18F4" w:rsidRDefault="00D13A38" w:rsidP="00E00000">
      <w:pPr>
        <w:pStyle w:val="Brdtext"/>
      </w:pPr>
      <w:r>
        <w:rPr>
          <w:lang w:val="sv-SE"/>
        </w:rPr>
        <w:t xml:space="preserve">2. </w:t>
      </w:r>
      <w:r w:rsidR="00DA18F4" w:rsidRPr="00892A2F">
        <w:t>Indikering, sanering och andra åtgärder för skydd mot kärnvapen och kemiska stridsmedel.</w:t>
      </w:r>
    </w:p>
    <w:p w14:paraId="7EB0BF90" w14:textId="77777777" w:rsidR="00E00000" w:rsidRPr="00E00000" w:rsidRDefault="00E00000" w:rsidP="00E00000">
      <w:pPr>
        <w:pStyle w:val="Brdtext"/>
      </w:pPr>
    </w:p>
    <w:p w14:paraId="2356B40E" w14:textId="77777777" w:rsidR="00DA18F4" w:rsidRPr="00892A2F" w:rsidRDefault="00DA18F4" w:rsidP="00D13A38">
      <w:pPr>
        <w:pStyle w:val="Brdtext"/>
      </w:pPr>
      <w:r w:rsidRPr="00892A2F">
        <w:t>De ingångsvärden som är nödvändiga för att mer detaljerat beskriva förmågan att utföra uppgifterna är under utveckling. Kommunen avvaktar mer detaljerade vägledningar vad gäller möjligheter att kunna utföra de uppgifter som anges i 8 kap. 2§ och har kontinuerlig dialog med andra aktörer.</w:t>
      </w:r>
    </w:p>
    <w:p w14:paraId="5046320F" w14:textId="77777777" w:rsidR="00DA18F4" w:rsidRPr="00892A2F" w:rsidRDefault="00DA18F4" w:rsidP="00D13A38">
      <w:pPr>
        <w:pStyle w:val="Brdtext"/>
      </w:pPr>
    </w:p>
    <w:p w14:paraId="57BB43C0" w14:textId="699BCEC7" w:rsidR="00DA18F4" w:rsidRDefault="00DA18F4" w:rsidP="006B367C">
      <w:pPr>
        <w:pStyle w:val="Brdtext"/>
      </w:pPr>
      <w:r w:rsidRPr="00892A2F">
        <w:t>Resurser och möjligheter för att kunna utföra indikering, sanering och andra åtgärder för skydd mot kärnvapen och kemiska stridsmedel finns i den fredstida organisationen inom Räddningsregion Bergslagen.</w:t>
      </w:r>
    </w:p>
    <w:p w14:paraId="195886DB" w14:textId="77777777" w:rsidR="006B367C" w:rsidRPr="006B367C" w:rsidRDefault="006B367C" w:rsidP="006B367C">
      <w:pPr>
        <w:pStyle w:val="Brdtext"/>
      </w:pPr>
    </w:p>
    <w:p w14:paraId="73DDE471" w14:textId="743A3BDF" w:rsidR="00DA18F4" w:rsidRDefault="00DA18F4" w:rsidP="006B367C">
      <w:pPr>
        <w:pStyle w:val="Brdtext"/>
      </w:pPr>
      <w:r w:rsidRPr="00892A2F">
        <w:t>Räddningstjänstens organisation, arbetssätt och metoder vid höjd beredskap bör så långt som möjligt bygga på motsvarande sätt att arbeta i fredstid.</w:t>
      </w:r>
    </w:p>
    <w:p w14:paraId="61511FAB" w14:textId="77777777" w:rsidR="00E04BBA" w:rsidRDefault="00E04BBA">
      <w:pPr>
        <w:spacing w:after="0" w:line="240" w:lineRule="auto"/>
        <w:rPr>
          <w:rFonts w:cs="Poppins"/>
          <w:b/>
          <w:bCs/>
          <w:sz w:val="28"/>
          <w:szCs w:val="32"/>
          <w:lang w:eastAsia="sv-SE"/>
        </w:rPr>
      </w:pPr>
      <w:r>
        <w:br w:type="page"/>
      </w:r>
    </w:p>
    <w:p w14:paraId="2291C966" w14:textId="1922A643" w:rsidR="00DA18F4" w:rsidRPr="005E7EE6" w:rsidRDefault="00DA18F4" w:rsidP="00DA18F4">
      <w:pPr>
        <w:pStyle w:val="Rubrik1"/>
      </w:pPr>
      <w:bookmarkStart w:id="65" w:name="_Toc125364655"/>
      <w:r w:rsidRPr="005E7EE6">
        <w:lastRenderedPageBreak/>
        <w:t>9</w:t>
      </w:r>
      <w:r w:rsidR="00E25723">
        <w:t>.</w:t>
      </w:r>
      <w:r w:rsidRPr="005E7EE6">
        <w:t xml:space="preserve"> Uppföljning, utvärdering och lärande</w:t>
      </w:r>
      <w:bookmarkEnd w:id="65"/>
    </w:p>
    <w:p w14:paraId="5C7DA2D0" w14:textId="7A0DA422" w:rsidR="00DA18F4" w:rsidRPr="00892A2F" w:rsidRDefault="00DA18F4" w:rsidP="00D13A38">
      <w:pPr>
        <w:pStyle w:val="Brdtext"/>
      </w:pPr>
      <w:r w:rsidRPr="00892A2F">
        <w:t>De uppsatta målen för verksamheten följs upp fortlöpande inom ramen för ordinarie verksamhetsuppföljning och internkontroll</w:t>
      </w:r>
      <w:r w:rsidR="006B367C">
        <w:rPr>
          <w:lang w:val="sv-SE"/>
        </w:rPr>
        <w:t>. I</w:t>
      </w:r>
      <w:r w:rsidRPr="00892A2F">
        <w:t xml:space="preserve"> samband med att målen följs upp generera</w:t>
      </w:r>
      <w:r w:rsidR="006B367C">
        <w:rPr>
          <w:lang w:val="sv-SE"/>
        </w:rPr>
        <w:t>s</w:t>
      </w:r>
      <w:r w:rsidRPr="00892A2F">
        <w:t xml:space="preserve"> avvikelser i tydliga åtgärder inom ramen för den årliga verksamhetsplaneringen.</w:t>
      </w:r>
    </w:p>
    <w:p w14:paraId="5ADBEE63" w14:textId="77777777" w:rsidR="00DA18F4" w:rsidRPr="00892A2F" w:rsidRDefault="00DA18F4" w:rsidP="00D13A38">
      <w:pPr>
        <w:pStyle w:val="Brdtext"/>
      </w:pPr>
    </w:p>
    <w:p w14:paraId="42552A3A" w14:textId="77777777" w:rsidR="00DA18F4" w:rsidRPr="00892A2F" w:rsidRDefault="00DA18F4" w:rsidP="00D13A38">
      <w:pPr>
        <w:pStyle w:val="Brdtext"/>
      </w:pPr>
      <w:r w:rsidRPr="00892A2F">
        <w:t>Resultat av årlig verksamhet och måluppfyllelse följs upp i samband med bokslut. Resultatet och måluppfyllelse dokumenteras löpande.</w:t>
      </w:r>
    </w:p>
    <w:p w14:paraId="5841B9E0" w14:textId="77777777" w:rsidR="00DA18F4" w:rsidRPr="00892A2F" w:rsidRDefault="00DA18F4" w:rsidP="00D13A38">
      <w:pPr>
        <w:pStyle w:val="Brdtext"/>
      </w:pPr>
    </w:p>
    <w:p w14:paraId="0FBAB263" w14:textId="785E9878" w:rsidR="00DA18F4" w:rsidRPr="00D406DA" w:rsidRDefault="00DA18F4" w:rsidP="006B367C">
      <w:pPr>
        <w:pStyle w:val="Brdtext"/>
      </w:pPr>
      <w:r w:rsidRPr="00892A2F">
        <w:t>En del av verksamhetsuppföljningen som är särskilt utpekad i LSO är olycksundersökningar. Syftet med kravet är att i skälig omfattning klarlägga orsakerna till olyckan, olycksförloppet och hur insatsen har genomförts. Dessa genomförs enligt särskild rutin.</w:t>
      </w:r>
      <w:bookmarkStart w:id="66" w:name="_Toc436762104"/>
      <w:bookmarkStart w:id="67" w:name="_Toc107502475"/>
      <w:bookmarkStart w:id="68" w:name="_Toc107503587"/>
      <w:bookmarkEnd w:id="60"/>
      <w:bookmarkEnd w:id="61"/>
    </w:p>
    <w:p w14:paraId="085A4640" w14:textId="77777777" w:rsidR="00DA18F4" w:rsidRDefault="00DA18F4" w:rsidP="003C7C54">
      <w:pPr>
        <w:pStyle w:val="Rubrik2"/>
      </w:pPr>
    </w:p>
    <w:bookmarkEnd w:id="66"/>
    <w:bookmarkEnd w:id="67"/>
    <w:bookmarkEnd w:id="68"/>
    <w:p w14:paraId="7AB62A22" w14:textId="0B4B0651" w:rsidR="00DA18F4" w:rsidRPr="00AF71C1" w:rsidRDefault="00DA18F4" w:rsidP="00AF71C1">
      <w:pPr>
        <w:spacing w:after="0" w:line="240" w:lineRule="auto"/>
        <w:rPr>
          <w:rFonts w:cs="Poppins"/>
          <w:b/>
          <w:bCs/>
          <w:sz w:val="28"/>
          <w:szCs w:val="32"/>
          <w:lang w:eastAsia="sv-SE"/>
        </w:rPr>
      </w:pPr>
    </w:p>
    <w:p w14:paraId="397B4520" w14:textId="77777777" w:rsidR="00DA18F4" w:rsidRDefault="00DA18F4" w:rsidP="00DA18F4"/>
    <w:p w14:paraId="4917B052" w14:textId="77777777" w:rsidR="00DA18F4" w:rsidRDefault="00DA18F4" w:rsidP="00DA18F4"/>
    <w:p w14:paraId="2CD40F82" w14:textId="77777777" w:rsidR="00DA18F4" w:rsidRDefault="00DA18F4" w:rsidP="00DA18F4"/>
    <w:p w14:paraId="5E63C046" w14:textId="77777777" w:rsidR="00DA18F4" w:rsidRDefault="00DA18F4" w:rsidP="00DA18F4"/>
    <w:p w14:paraId="33D4134C" w14:textId="77777777" w:rsidR="00DA18F4" w:rsidRDefault="00DA18F4" w:rsidP="00DA18F4"/>
    <w:p w14:paraId="69F52A97" w14:textId="77777777" w:rsidR="00DA18F4" w:rsidRDefault="00DA18F4" w:rsidP="00DA18F4"/>
    <w:p w14:paraId="7D6FD6D7" w14:textId="77777777" w:rsidR="00DA18F4" w:rsidRDefault="00DA18F4" w:rsidP="00DA18F4"/>
    <w:p w14:paraId="44E320E2" w14:textId="77777777" w:rsidR="00AF71C1" w:rsidRDefault="00AF71C1" w:rsidP="00DA18F4">
      <w:pPr>
        <w:pStyle w:val="Rubrik1"/>
      </w:pPr>
      <w:bookmarkStart w:id="69" w:name="_Toc114649474"/>
    </w:p>
    <w:p w14:paraId="421C6407" w14:textId="77777777" w:rsidR="00AF71C1" w:rsidRDefault="00AF71C1" w:rsidP="00DA18F4">
      <w:pPr>
        <w:pStyle w:val="Rubrik1"/>
      </w:pPr>
    </w:p>
    <w:p w14:paraId="3513E87B" w14:textId="77777777" w:rsidR="00AF71C1" w:rsidRDefault="00AF71C1" w:rsidP="00DA18F4">
      <w:pPr>
        <w:pStyle w:val="Rubrik1"/>
      </w:pPr>
    </w:p>
    <w:p w14:paraId="66DC97C9" w14:textId="77777777" w:rsidR="00AF71C1" w:rsidRDefault="00AF71C1" w:rsidP="00DA18F4">
      <w:pPr>
        <w:pStyle w:val="Rubrik1"/>
      </w:pPr>
    </w:p>
    <w:p w14:paraId="482F55D9" w14:textId="77777777" w:rsidR="00AF71C1" w:rsidRDefault="00AF71C1" w:rsidP="00DA18F4">
      <w:pPr>
        <w:pStyle w:val="Rubrik1"/>
      </w:pPr>
    </w:p>
    <w:p w14:paraId="5EE30857" w14:textId="54432C3B" w:rsidR="00AF71C1" w:rsidRDefault="00AF71C1" w:rsidP="00DA18F4">
      <w:pPr>
        <w:pStyle w:val="Rubrik1"/>
      </w:pPr>
    </w:p>
    <w:p w14:paraId="3004C39A" w14:textId="354E901C" w:rsidR="00AF71C1" w:rsidRDefault="00AF71C1" w:rsidP="00AF71C1">
      <w:pPr>
        <w:rPr>
          <w:lang w:eastAsia="sv-SE"/>
        </w:rPr>
      </w:pPr>
    </w:p>
    <w:p w14:paraId="21FB4AEE" w14:textId="77777777" w:rsidR="00AF71C1" w:rsidRPr="00AF71C1" w:rsidRDefault="00AF71C1" w:rsidP="00AF71C1">
      <w:pPr>
        <w:rPr>
          <w:lang w:eastAsia="sv-SE"/>
        </w:rPr>
      </w:pPr>
    </w:p>
    <w:p w14:paraId="69E2C0AA" w14:textId="77777777" w:rsidR="00AF71C1" w:rsidRDefault="00AF71C1" w:rsidP="00DA18F4">
      <w:pPr>
        <w:pStyle w:val="Rubrik1"/>
      </w:pPr>
    </w:p>
    <w:p w14:paraId="6196B10D" w14:textId="77777777" w:rsidR="00AF71C1" w:rsidRDefault="00AF71C1" w:rsidP="00DA18F4">
      <w:pPr>
        <w:pStyle w:val="Rubrik1"/>
      </w:pPr>
    </w:p>
    <w:p w14:paraId="140D6529" w14:textId="0226DE6A" w:rsidR="00DA18F4" w:rsidRPr="004422EE" w:rsidRDefault="00AF71C1" w:rsidP="00DA18F4">
      <w:pPr>
        <w:pStyle w:val="Rubrik1"/>
      </w:pPr>
      <w:bookmarkStart w:id="70" w:name="_Toc125364656"/>
      <w:r>
        <w:t>Bilaga A</w:t>
      </w:r>
      <w:r w:rsidR="00DA18F4" w:rsidRPr="004422EE">
        <w:t xml:space="preserve"> Dokumentförteckning</w:t>
      </w:r>
      <w:bookmarkEnd w:id="69"/>
      <w:bookmarkEnd w:id="70"/>
    </w:p>
    <w:p w14:paraId="60EE99B4" w14:textId="77777777" w:rsidR="00DA18F4" w:rsidRDefault="00DA18F4" w:rsidP="00DA18F4">
      <w:pPr>
        <w:pStyle w:val="Brdtext"/>
        <w:rPr>
          <w:b/>
          <w:bCs/>
        </w:rPr>
      </w:pPr>
    </w:p>
    <w:p w14:paraId="3C8B76FE" w14:textId="77777777" w:rsidR="00DA18F4" w:rsidRPr="00D13A38" w:rsidRDefault="00DA18F4" w:rsidP="00D13A38">
      <w:pPr>
        <w:pStyle w:val="Brdtext"/>
      </w:pPr>
      <w:r w:rsidRPr="00D13A38">
        <w:t>Avtal:</w:t>
      </w:r>
    </w:p>
    <w:p w14:paraId="4D60B7A1" w14:textId="77777777" w:rsidR="00DA18F4" w:rsidRPr="00D13A38" w:rsidRDefault="00DA18F4" w:rsidP="00D13A38">
      <w:pPr>
        <w:pStyle w:val="Brdtext"/>
      </w:pPr>
    </w:p>
    <w:p w14:paraId="12716EA9" w14:textId="77777777" w:rsidR="00DA18F4" w:rsidRPr="00D13A38" w:rsidRDefault="00DA18F4" w:rsidP="00D13A38">
      <w:pPr>
        <w:pStyle w:val="Brdtext"/>
      </w:pPr>
      <w:r w:rsidRPr="00D13A38">
        <w:t>Samarbetsavtal Räddningsregion Bergslagen</w:t>
      </w:r>
    </w:p>
    <w:p w14:paraId="24AF14B3" w14:textId="77777777" w:rsidR="00DA18F4" w:rsidRPr="00D13A38" w:rsidRDefault="00DA18F4" w:rsidP="00D13A38">
      <w:pPr>
        <w:pStyle w:val="Brdtext"/>
      </w:pPr>
      <w:r w:rsidRPr="00D13A38">
        <w:lastRenderedPageBreak/>
        <w:t>Avtal mellan Åmål och Bengtsfors kommuner om gemensam Räddningschef</w:t>
      </w:r>
    </w:p>
    <w:p w14:paraId="6BB9DF8E" w14:textId="77777777" w:rsidR="00DA18F4" w:rsidRPr="00D13A38" w:rsidRDefault="00DA18F4" w:rsidP="00D13A38">
      <w:pPr>
        <w:pStyle w:val="Brdtext"/>
      </w:pPr>
    </w:p>
    <w:p w14:paraId="54C24432" w14:textId="77777777" w:rsidR="00DA18F4" w:rsidRPr="00D13A38" w:rsidRDefault="00DA18F4" w:rsidP="00D13A38">
      <w:pPr>
        <w:pStyle w:val="Brdtext"/>
      </w:pPr>
    </w:p>
    <w:p w14:paraId="3BBF0483" w14:textId="77777777" w:rsidR="00DA18F4" w:rsidRPr="00D13A38" w:rsidRDefault="00DA18F4" w:rsidP="00D13A38">
      <w:pPr>
        <w:pStyle w:val="Brdtext"/>
      </w:pPr>
      <w:r w:rsidRPr="00D13A38">
        <w:t>Andra styrande dokument:</w:t>
      </w:r>
    </w:p>
    <w:p w14:paraId="2A1CE0F8" w14:textId="77777777" w:rsidR="00DA18F4" w:rsidRPr="00D13A38" w:rsidRDefault="00DA18F4" w:rsidP="00D13A38">
      <w:pPr>
        <w:pStyle w:val="Brdtext"/>
      </w:pPr>
    </w:p>
    <w:p w14:paraId="30EF5998" w14:textId="77777777" w:rsidR="00DA18F4" w:rsidRPr="00D13A38" w:rsidRDefault="00DA18F4" w:rsidP="00D13A38">
      <w:pPr>
        <w:pStyle w:val="Brdtext"/>
      </w:pPr>
      <w:r w:rsidRPr="00D13A38">
        <w:t>Grundsyn ledning Räddningsregion Bergslagen</w:t>
      </w:r>
    </w:p>
    <w:p w14:paraId="694CEB57" w14:textId="1D609A90" w:rsidR="00DA18F4" w:rsidRPr="00D13A38" w:rsidRDefault="00DA18F4" w:rsidP="00D13A38">
      <w:pPr>
        <w:pStyle w:val="Brdtext"/>
      </w:pPr>
      <w:r w:rsidRPr="00D13A38">
        <w:t>Til</w:t>
      </w:r>
      <w:r w:rsidR="00AF71C1">
        <w:t>lsynsplan räddningstjänsten Bengtsfors</w:t>
      </w:r>
    </w:p>
    <w:p w14:paraId="46ED619D" w14:textId="77777777" w:rsidR="00DA18F4" w:rsidRPr="00D13A38" w:rsidRDefault="00DA18F4" w:rsidP="00D13A38">
      <w:pPr>
        <w:pStyle w:val="Brdtext"/>
      </w:pPr>
      <w:r w:rsidRPr="00D13A38">
        <w:t>Beskrivning av ledningssystemet för Räddningsregion Bergslagen (RRB)</w:t>
      </w:r>
    </w:p>
    <w:p w14:paraId="1BC6AB4A" w14:textId="77777777" w:rsidR="00DA18F4" w:rsidRPr="00D13A38" w:rsidRDefault="00DA18F4" w:rsidP="00D13A38">
      <w:pPr>
        <w:pStyle w:val="Brdtext"/>
      </w:pPr>
    </w:p>
    <w:p w14:paraId="2FA5F4E6" w14:textId="77777777" w:rsidR="00DA18F4" w:rsidRPr="00D13A38" w:rsidRDefault="00DA18F4" w:rsidP="00D13A38">
      <w:pPr>
        <w:pStyle w:val="Brdtext"/>
      </w:pPr>
    </w:p>
    <w:p w14:paraId="0CB0EC2E" w14:textId="13852459" w:rsidR="00DA18F4" w:rsidRPr="00D13A38" w:rsidRDefault="00DA18F4" w:rsidP="00D13A38">
      <w:pPr>
        <w:pStyle w:val="Brdtext"/>
      </w:pPr>
      <w:r w:rsidRPr="00D13A38">
        <w:t>Avtalen f</w:t>
      </w:r>
      <w:r w:rsidR="00AF71C1">
        <w:t>inns tillgängliga via kommunledningskontoret.</w:t>
      </w:r>
    </w:p>
    <w:p w14:paraId="7FEB1A3E" w14:textId="77777777" w:rsidR="00DA18F4" w:rsidRPr="000F1756" w:rsidRDefault="00DA18F4" w:rsidP="007167DC">
      <w:pPr>
        <w:spacing w:after="120"/>
        <w:rPr>
          <w:sz w:val="28"/>
          <w:szCs w:val="28"/>
        </w:rPr>
      </w:pPr>
    </w:p>
    <w:p w14:paraId="5BABB2BD" w14:textId="77777777" w:rsidR="007167DC" w:rsidRPr="00BB785E" w:rsidRDefault="007167DC" w:rsidP="00BB785E">
      <w:pPr>
        <w:pStyle w:val="Brdtext"/>
      </w:pPr>
    </w:p>
    <w:sectPr w:rsidR="007167DC" w:rsidRPr="00BB785E" w:rsidSect="0062744C">
      <w:headerReference w:type="even" r:id="rId10"/>
      <w:headerReference w:type="default" r:id="rId11"/>
      <w:footerReference w:type="even" r:id="rId12"/>
      <w:footerReference w:type="default" r:id="rId13"/>
      <w:headerReference w:type="first" r:id="rId14"/>
      <w:footerReference w:type="first" r:id="rId15"/>
      <w:pgSz w:w="11906" w:h="16838" w:code="9"/>
      <w:pgMar w:top="709" w:right="1418" w:bottom="1134" w:left="1418"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458AB" w14:textId="77777777" w:rsidR="00B4618E" w:rsidRDefault="00B4618E" w:rsidP="007764FD">
      <w:pPr>
        <w:spacing w:after="0" w:line="240" w:lineRule="auto"/>
      </w:pPr>
      <w:r>
        <w:separator/>
      </w:r>
    </w:p>
  </w:endnote>
  <w:endnote w:type="continuationSeparator" w:id="0">
    <w:p w14:paraId="793BCDA0" w14:textId="77777777" w:rsidR="00B4618E" w:rsidRDefault="00B4618E" w:rsidP="0077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Courier New"/>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ightText Medium">
    <w:altName w:val="Noto Serif"/>
    <w:charset w:val="4D"/>
    <w:family w:val="auto"/>
    <w:pitch w:val="variable"/>
    <w:sig w:usb0="80000023" w:usb1="5000004A" w:usb2="00000000" w:usb3="00000000" w:csb0="00000001" w:csb1="00000000"/>
  </w:font>
  <w:font w:name="Caecilia LT Std Light">
    <w:altName w:val="Cambria"/>
    <w:panose1 w:val="00000000000000000000"/>
    <w:charset w:val="00"/>
    <w:family w:val="roman"/>
    <w:notTrueType/>
    <w:pitch w:val="default"/>
    <w:sig w:usb0="00000003" w:usb1="00000000" w:usb2="00000000" w:usb3="00000000" w:csb0="00000001" w:csb1="00000000"/>
  </w:font>
  <w:font w:name="Taz-Semi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EEAE" w14:textId="07A6B7F1" w:rsidR="00B4618E" w:rsidRPr="008A7A01" w:rsidRDefault="00B4618E" w:rsidP="005F3F70">
    <w:pPr>
      <w:pStyle w:val="Sidfot"/>
      <w:tabs>
        <w:tab w:val="clear" w:pos="4536"/>
        <w:tab w:val="left" w:pos="4934"/>
        <w:tab w:val="center" w:pos="7797"/>
      </w:tabs>
      <w:spacing w:line="720" w:lineRule="auto"/>
    </w:pPr>
    <w:r>
      <w:t>Handlingsprogram LSO – Bengtsfors</w:t>
    </w:r>
    <w:r w:rsidRPr="00C72237">
      <w:t xml:space="preserve"> komm</w:t>
    </w:r>
    <w:r>
      <w:t>un</w:t>
    </w:r>
    <w:r>
      <w:tab/>
    </w:r>
    <w:r>
      <w:tab/>
    </w:r>
    <w:r>
      <w:rPr>
        <w:b/>
      </w:rPr>
      <w:fldChar w:fldCharType="begin"/>
    </w:r>
    <w:r>
      <w:rPr>
        <w:b/>
      </w:rPr>
      <w:instrText>PAGE  \* Arabic  \* MERGEFORMAT</w:instrText>
    </w:r>
    <w:r>
      <w:rPr>
        <w:b/>
      </w:rPr>
      <w:fldChar w:fldCharType="separate"/>
    </w:r>
    <w:r w:rsidR="000C5EE8">
      <w:rPr>
        <w:b/>
        <w:noProof/>
      </w:rPr>
      <w:t>4</w:t>
    </w:r>
    <w:r>
      <w:rPr>
        <w:b/>
      </w:rPr>
      <w:fldChar w:fldCharType="end"/>
    </w:r>
    <w:r>
      <w:t xml:space="preserve"> (</w:t>
    </w:r>
    <w:r>
      <w:rPr>
        <w:b/>
      </w:rPr>
      <w:fldChar w:fldCharType="begin"/>
    </w:r>
    <w:r>
      <w:rPr>
        <w:b/>
      </w:rPr>
      <w:instrText>NUMPAGES  \* Arabic  \* MERGEFORMAT</w:instrText>
    </w:r>
    <w:r>
      <w:rPr>
        <w:b/>
      </w:rPr>
      <w:fldChar w:fldCharType="separate"/>
    </w:r>
    <w:r w:rsidR="000C5EE8">
      <w:rPr>
        <w:b/>
        <w:noProof/>
      </w:rPr>
      <w:t>20</w:t>
    </w:r>
    <w:r>
      <w:rPr>
        <w:b/>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8D785" w14:textId="5A6FF59E" w:rsidR="00B4618E" w:rsidRPr="008A7A01" w:rsidRDefault="00B4618E" w:rsidP="00A511FB">
    <w:pPr>
      <w:pStyle w:val="Sidfot"/>
      <w:tabs>
        <w:tab w:val="clear" w:pos="4536"/>
        <w:tab w:val="left" w:pos="4934"/>
        <w:tab w:val="center" w:pos="5387"/>
      </w:tabs>
      <w:spacing w:line="720" w:lineRule="auto"/>
    </w:pPr>
    <w:r>
      <w:t>Handlingsprogram LSO – Bengtsfors</w:t>
    </w:r>
    <w:r w:rsidRPr="00C72237">
      <w:t xml:space="preserve"> kommun</w:t>
    </w:r>
    <w:r>
      <w:tab/>
    </w:r>
    <w:r>
      <w:tab/>
    </w:r>
    <w:r>
      <w:rPr>
        <w:b/>
      </w:rPr>
      <w:fldChar w:fldCharType="begin"/>
    </w:r>
    <w:r>
      <w:rPr>
        <w:b/>
      </w:rPr>
      <w:instrText>PAGE  \* Arabic  \* MERGEFORMAT</w:instrText>
    </w:r>
    <w:r>
      <w:rPr>
        <w:b/>
      </w:rPr>
      <w:fldChar w:fldCharType="separate"/>
    </w:r>
    <w:r w:rsidR="000C5EE8">
      <w:rPr>
        <w:b/>
        <w:noProof/>
      </w:rPr>
      <w:t>3</w:t>
    </w:r>
    <w:r>
      <w:rPr>
        <w:b/>
      </w:rPr>
      <w:fldChar w:fldCharType="end"/>
    </w:r>
    <w:r>
      <w:t xml:space="preserve"> (</w:t>
    </w:r>
    <w:r>
      <w:rPr>
        <w:b/>
      </w:rPr>
      <w:fldChar w:fldCharType="begin"/>
    </w:r>
    <w:r>
      <w:rPr>
        <w:b/>
      </w:rPr>
      <w:instrText>NUMPAGES  \* Arabic  \* MERGEFORMAT</w:instrText>
    </w:r>
    <w:r>
      <w:rPr>
        <w:b/>
      </w:rPr>
      <w:fldChar w:fldCharType="separate"/>
    </w:r>
    <w:r w:rsidR="000C5EE8">
      <w:rPr>
        <w:b/>
        <w:noProof/>
      </w:rPr>
      <w:t>20</w:t>
    </w:r>
    <w:r>
      <w:rPr>
        <w:b/>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9D8B3539AEA74258898E55D2DC30D30A"/>
      </w:placeholder>
      <w:temporary/>
      <w:showingPlcHdr/>
      <w15:appearance w15:val="hidden"/>
    </w:sdtPr>
    <w:sdtEndPr/>
    <w:sdtContent>
      <w:p w14:paraId="003AFD8D" w14:textId="77777777" w:rsidR="00B4618E" w:rsidRDefault="00B4618E">
        <w:pPr>
          <w:pStyle w:val="Sidfot"/>
        </w:pPr>
        <w:r>
          <w:t>[Skriv här]</w:t>
        </w:r>
      </w:p>
    </w:sdtContent>
  </w:sdt>
  <w:p w14:paraId="251B06DE" w14:textId="77777777" w:rsidR="00B4618E" w:rsidRDefault="00B461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A31BD" w14:textId="77777777" w:rsidR="00B4618E" w:rsidRDefault="00B4618E" w:rsidP="007764FD">
      <w:pPr>
        <w:spacing w:after="0" w:line="240" w:lineRule="auto"/>
      </w:pPr>
      <w:r>
        <w:separator/>
      </w:r>
    </w:p>
  </w:footnote>
  <w:footnote w:type="continuationSeparator" w:id="0">
    <w:p w14:paraId="47B7F6B9" w14:textId="77777777" w:rsidR="00B4618E" w:rsidRDefault="00B4618E" w:rsidP="00776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E1DB" w14:textId="77777777" w:rsidR="00B4618E" w:rsidRDefault="00B4618E">
    <w:pPr>
      <w:pStyle w:val="Sidhuvud"/>
    </w:pPr>
  </w:p>
  <w:p w14:paraId="4228A551" w14:textId="77777777" w:rsidR="00B4618E" w:rsidRDefault="00B461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89F7" w14:textId="77777777" w:rsidR="00B4618E" w:rsidRDefault="00B4618E">
    <w:pPr>
      <w:pStyle w:val="Sidhuvud"/>
    </w:pPr>
  </w:p>
  <w:p w14:paraId="4E759322" w14:textId="77777777" w:rsidR="00B4618E" w:rsidRDefault="00B4618E">
    <w:pPr>
      <w:pStyle w:val="Sidhuvud"/>
    </w:pPr>
  </w:p>
  <w:p w14:paraId="0F9A675B" w14:textId="77777777" w:rsidR="00B4618E" w:rsidRDefault="00B461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4D323" w14:textId="569259A0" w:rsidR="00B4618E" w:rsidRDefault="00B4618E">
    <w:pPr>
      <w:pStyle w:val="Sidhuvud"/>
    </w:pPr>
    <w:r>
      <w:rPr>
        <w:noProof/>
        <w:lang w:eastAsia="sv-SE"/>
      </w:rPr>
      <w:drawing>
        <wp:inline distT="0" distB="0" distL="0" distR="0" wp14:anchorId="2F56A87B" wp14:editId="68318111">
          <wp:extent cx="713433" cy="713433"/>
          <wp:effectExtent l="0" t="0" r="0" b="0"/>
          <wp:docPr id="12" name="Bildobjekt 12" descr="65ATGS3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5ATGS3O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82" cy="718582"/>
                  </a:xfrm>
                  <a:prstGeom prst="rect">
                    <a:avLst/>
                  </a:prstGeom>
                  <a:noFill/>
                  <a:ln>
                    <a:noFill/>
                  </a:ln>
                </pic:spPr>
              </pic:pic>
            </a:graphicData>
          </a:graphic>
        </wp:inline>
      </w:drawing>
    </w:r>
  </w:p>
  <w:p w14:paraId="496DB4FC" w14:textId="634FA3C9" w:rsidR="00B4618E" w:rsidRDefault="00B461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64EF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786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E425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869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508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54CB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A289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704B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7E9D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6EAC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13BD6"/>
    <w:multiLevelType w:val="hybridMultilevel"/>
    <w:tmpl w:val="7DBC1A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954515"/>
    <w:multiLevelType w:val="hybridMultilevel"/>
    <w:tmpl w:val="0D5A8F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3039AB"/>
    <w:multiLevelType w:val="hybridMultilevel"/>
    <w:tmpl w:val="52F88692"/>
    <w:lvl w:ilvl="0" w:tplc="041D0001">
      <w:start w:val="1"/>
      <w:numFmt w:val="bullet"/>
      <w:lvlText w:val=""/>
      <w:lvlJc w:val="left"/>
      <w:pPr>
        <w:ind w:left="720" w:hanging="360"/>
      </w:pPr>
      <w:rPr>
        <w:rFonts w:ascii="Symbol" w:hAnsi="Symbol" w:hint="default"/>
      </w:rPr>
    </w:lvl>
    <w:lvl w:ilvl="1" w:tplc="E390957C">
      <w:start w:val="1"/>
      <w:numFmt w:val="bullet"/>
      <w:lvlText w:val="–"/>
      <w:lvlJc w:val="left"/>
      <w:pPr>
        <w:ind w:left="1440" w:hanging="360"/>
      </w:pPr>
      <w:rPr>
        <w:rFonts w:ascii="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C8863E4"/>
    <w:multiLevelType w:val="hybridMultilevel"/>
    <w:tmpl w:val="DAEE6D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12C6743"/>
    <w:multiLevelType w:val="hybridMultilevel"/>
    <w:tmpl w:val="81E00B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2892578"/>
    <w:multiLevelType w:val="hybridMultilevel"/>
    <w:tmpl w:val="41885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AF6EEB"/>
    <w:multiLevelType w:val="hybridMultilevel"/>
    <w:tmpl w:val="DAF81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577C3D"/>
    <w:multiLevelType w:val="hybridMultilevel"/>
    <w:tmpl w:val="BEAA0D88"/>
    <w:lvl w:ilvl="0" w:tplc="FB0471FE">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B97443E"/>
    <w:multiLevelType w:val="hybridMultilevel"/>
    <w:tmpl w:val="69C07D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F657D2"/>
    <w:multiLevelType w:val="hybridMultilevel"/>
    <w:tmpl w:val="C56C7B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690E1C"/>
    <w:multiLevelType w:val="hybridMultilevel"/>
    <w:tmpl w:val="159EB052"/>
    <w:lvl w:ilvl="0" w:tplc="E390957C">
      <w:start w:val="1"/>
      <w:numFmt w:val="bullet"/>
      <w:lvlText w:val="–"/>
      <w:lvlJc w:val="left"/>
      <w:pPr>
        <w:ind w:left="720" w:hanging="360"/>
      </w:pPr>
      <w:rPr>
        <w:rFonts w:ascii="Times New Roman" w:hAnsi="Times New Roman" w:cs="Times New Roman" w:hint="default"/>
      </w:rPr>
    </w:lvl>
    <w:lvl w:ilvl="1" w:tplc="62F4C884">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442422"/>
    <w:multiLevelType w:val="hybridMultilevel"/>
    <w:tmpl w:val="C93A4C0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26C13"/>
    <w:multiLevelType w:val="hybridMultilevel"/>
    <w:tmpl w:val="D0EED57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D0A2A08"/>
    <w:multiLevelType w:val="hybridMultilevel"/>
    <w:tmpl w:val="FAEE35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DF14EA7"/>
    <w:multiLevelType w:val="hybridMultilevel"/>
    <w:tmpl w:val="9CFCDB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3"/>
  </w:num>
  <w:num w:numId="2">
    <w:abstractNumId w:val="23"/>
  </w:num>
  <w:num w:numId="3">
    <w:abstractNumId w:val="11"/>
  </w:num>
  <w:num w:numId="4">
    <w:abstractNumId w:val="19"/>
  </w:num>
  <w:num w:numId="5">
    <w:abstractNumId w:val="20"/>
  </w:num>
  <w:num w:numId="6">
    <w:abstractNumId w:val="12"/>
  </w:num>
  <w:num w:numId="7">
    <w:abstractNumId w:val="18"/>
  </w:num>
  <w:num w:numId="8">
    <w:abstractNumId w:val="14"/>
  </w:num>
  <w:num w:numId="9">
    <w:abstractNumId w:val="17"/>
  </w:num>
  <w:num w:numId="10">
    <w:abstractNumId w:val="22"/>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0"/>
  </w:num>
  <w:num w:numId="22">
    <w:abstractNumId w:val="21"/>
  </w:num>
  <w:num w:numId="23">
    <w:abstractNumId w:val="24"/>
  </w:num>
  <w:num w:numId="24">
    <w:abstractNumId w:val="16"/>
  </w:num>
  <w:num w:numId="2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D7"/>
    <w:rsid w:val="000016A5"/>
    <w:rsid w:val="0000315D"/>
    <w:rsid w:val="00004035"/>
    <w:rsid w:val="000040E2"/>
    <w:rsid w:val="00005F1F"/>
    <w:rsid w:val="00005F7C"/>
    <w:rsid w:val="0000767F"/>
    <w:rsid w:val="000076E2"/>
    <w:rsid w:val="00007B75"/>
    <w:rsid w:val="00010ACC"/>
    <w:rsid w:val="00011BB7"/>
    <w:rsid w:val="000132EF"/>
    <w:rsid w:val="00015A7D"/>
    <w:rsid w:val="000171CE"/>
    <w:rsid w:val="0002001C"/>
    <w:rsid w:val="00022506"/>
    <w:rsid w:val="000233ED"/>
    <w:rsid w:val="00023786"/>
    <w:rsid w:val="00024F8C"/>
    <w:rsid w:val="000256B9"/>
    <w:rsid w:val="000264C3"/>
    <w:rsid w:val="00026642"/>
    <w:rsid w:val="000266A9"/>
    <w:rsid w:val="0002696A"/>
    <w:rsid w:val="00027CEC"/>
    <w:rsid w:val="000311E9"/>
    <w:rsid w:val="00031BFB"/>
    <w:rsid w:val="0003203B"/>
    <w:rsid w:val="00033836"/>
    <w:rsid w:val="00034A56"/>
    <w:rsid w:val="00036BB8"/>
    <w:rsid w:val="00037DD6"/>
    <w:rsid w:val="0004003D"/>
    <w:rsid w:val="00040586"/>
    <w:rsid w:val="00040629"/>
    <w:rsid w:val="000419E7"/>
    <w:rsid w:val="00044726"/>
    <w:rsid w:val="00044C83"/>
    <w:rsid w:val="00045C0E"/>
    <w:rsid w:val="00045D7B"/>
    <w:rsid w:val="000461B7"/>
    <w:rsid w:val="000469A9"/>
    <w:rsid w:val="00046D05"/>
    <w:rsid w:val="000478C8"/>
    <w:rsid w:val="00051A62"/>
    <w:rsid w:val="00051E23"/>
    <w:rsid w:val="00052F47"/>
    <w:rsid w:val="00054136"/>
    <w:rsid w:val="00054D47"/>
    <w:rsid w:val="00055578"/>
    <w:rsid w:val="0005590D"/>
    <w:rsid w:val="000603DE"/>
    <w:rsid w:val="00060652"/>
    <w:rsid w:val="00060E8D"/>
    <w:rsid w:val="0006142A"/>
    <w:rsid w:val="0006209E"/>
    <w:rsid w:val="000644D7"/>
    <w:rsid w:val="0006602C"/>
    <w:rsid w:val="00066599"/>
    <w:rsid w:val="00070C95"/>
    <w:rsid w:val="00071C18"/>
    <w:rsid w:val="000739DB"/>
    <w:rsid w:val="00080689"/>
    <w:rsid w:val="00081E3F"/>
    <w:rsid w:val="000826EE"/>
    <w:rsid w:val="000859E3"/>
    <w:rsid w:val="000872A9"/>
    <w:rsid w:val="00087381"/>
    <w:rsid w:val="0008786B"/>
    <w:rsid w:val="00087DDE"/>
    <w:rsid w:val="0009008A"/>
    <w:rsid w:val="00093DFF"/>
    <w:rsid w:val="000949AF"/>
    <w:rsid w:val="00094C09"/>
    <w:rsid w:val="0009525A"/>
    <w:rsid w:val="00097400"/>
    <w:rsid w:val="00097B89"/>
    <w:rsid w:val="000A074F"/>
    <w:rsid w:val="000A0942"/>
    <w:rsid w:val="000A16FF"/>
    <w:rsid w:val="000A255B"/>
    <w:rsid w:val="000A659D"/>
    <w:rsid w:val="000B1AEA"/>
    <w:rsid w:val="000B2E1C"/>
    <w:rsid w:val="000B3E4E"/>
    <w:rsid w:val="000B6E36"/>
    <w:rsid w:val="000B77D1"/>
    <w:rsid w:val="000C0461"/>
    <w:rsid w:val="000C0B07"/>
    <w:rsid w:val="000C1FDE"/>
    <w:rsid w:val="000C3B37"/>
    <w:rsid w:val="000C3DA1"/>
    <w:rsid w:val="000C44AF"/>
    <w:rsid w:val="000C46A0"/>
    <w:rsid w:val="000C47E1"/>
    <w:rsid w:val="000C48A9"/>
    <w:rsid w:val="000C5EE8"/>
    <w:rsid w:val="000D0986"/>
    <w:rsid w:val="000D0BE6"/>
    <w:rsid w:val="000D3409"/>
    <w:rsid w:val="000D391F"/>
    <w:rsid w:val="000D43F1"/>
    <w:rsid w:val="000D504C"/>
    <w:rsid w:val="000D6E15"/>
    <w:rsid w:val="000E13E0"/>
    <w:rsid w:val="000E5B0B"/>
    <w:rsid w:val="000F0BA0"/>
    <w:rsid w:val="000F1DA4"/>
    <w:rsid w:val="000F24C8"/>
    <w:rsid w:val="000F7A6C"/>
    <w:rsid w:val="00100D6D"/>
    <w:rsid w:val="00100FC6"/>
    <w:rsid w:val="00102541"/>
    <w:rsid w:val="00103157"/>
    <w:rsid w:val="00103C05"/>
    <w:rsid w:val="00104B46"/>
    <w:rsid w:val="00105545"/>
    <w:rsid w:val="001059A5"/>
    <w:rsid w:val="00106B34"/>
    <w:rsid w:val="00106E28"/>
    <w:rsid w:val="0010740E"/>
    <w:rsid w:val="00111194"/>
    <w:rsid w:val="00113EE3"/>
    <w:rsid w:val="00115A6C"/>
    <w:rsid w:val="00115E30"/>
    <w:rsid w:val="001179AA"/>
    <w:rsid w:val="00117C21"/>
    <w:rsid w:val="00120B3F"/>
    <w:rsid w:val="00120F1A"/>
    <w:rsid w:val="00121C75"/>
    <w:rsid w:val="00122DDB"/>
    <w:rsid w:val="00124A3B"/>
    <w:rsid w:val="0012569C"/>
    <w:rsid w:val="00125775"/>
    <w:rsid w:val="00125B40"/>
    <w:rsid w:val="00127021"/>
    <w:rsid w:val="00127E5B"/>
    <w:rsid w:val="0013010A"/>
    <w:rsid w:val="00130912"/>
    <w:rsid w:val="00133E35"/>
    <w:rsid w:val="001355F5"/>
    <w:rsid w:val="00136AEA"/>
    <w:rsid w:val="00136B57"/>
    <w:rsid w:val="00136FCA"/>
    <w:rsid w:val="0014038D"/>
    <w:rsid w:val="00142D48"/>
    <w:rsid w:val="00143ADF"/>
    <w:rsid w:val="0014469E"/>
    <w:rsid w:val="0014476C"/>
    <w:rsid w:val="001449B8"/>
    <w:rsid w:val="00144F20"/>
    <w:rsid w:val="0014616A"/>
    <w:rsid w:val="0014784F"/>
    <w:rsid w:val="00152065"/>
    <w:rsid w:val="0015316C"/>
    <w:rsid w:val="001542FC"/>
    <w:rsid w:val="00154777"/>
    <w:rsid w:val="00154A5E"/>
    <w:rsid w:val="00155692"/>
    <w:rsid w:val="0015635A"/>
    <w:rsid w:val="001576FF"/>
    <w:rsid w:val="001611E9"/>
    <w:rsid w:val="00161566"/>
    <w:rsid w:val="00162D40"/>
    <w:rsid w:val="00172D9D"/>
    <w:rsid w:val="00173C73"/>
    <w:rsid w:val="00177E50"/>
    <w:rsid w:val="00180076"/>
    <w:rsid w:val="00182F3E"/>
    <w:rsid w:val="00183AEA"/>
    <w:rsid w:val="00187720"/>
    <w:rsid w:val="0019030A"/>
    <w:rsid w:val="00192A83"/>
    <w:rsid w:val="00192DF9"/>
    <w:rsid w:val="00194440"/>
    <w:rsid w:val="00194EA6"/>
    <w:rsid w:val="00196CFE"/>
    <w:rsid w:val="001A02F1"/>
    <w:rsid w:val="001A17F8"/>
    <w:rsid w:val="001A1828"/>
    <w:rsid w:val="001A1981"/>
    <w:rsid w:val="001A261B"/>
    <w:rsid w:val="001A2F2A"/>
    <w:rsid w:val="001A2FF1"/>
    <w:rsid w:val="001A3A72"/>
    <w:rsid w:val="001A4A28"/>
    <w:rsid w:val="001A4DC0"/>
    <w:rsid w:val="001A5F23"/>
    <w:rsid w:val="001A63BC"/>
    <w:rsid w:val="001A7974"/>
    <w:rsid w:val="001B0ABA"/>
    <w:rsid w:val="001B16E2"/>
    <w:rsid w:val="001B1BCE"/>
    <w:rsid w:val="001B352E"/>
    <w:rsid w:val="001B3617"/>
    <w:rsid w:val="001B5812"/>
    <w:rsid w:val="001B5E75"/>
    <w:rsid w:val="001B7ECF"/>
    <w:rsid w:val="001B7F60"/>
    <w:rsid w:val="001C0715"/>
    <w:rsid w:val="001C08B3"/>
    <w:rsid w:val="001C1957"/>
    <w:rsid w:val="001C2DCB"/>
    <w:rsid w:val="001C4E87"/>
    <w:rsid w:val="001C50DD"/>
    <w:rsid w:val="001C5B0F"/>
    <w:rsid w:val="001C7469"/>
    <w:rsid w:val="001D258A"/>
    <w:rsid w:val="001D2DBF"/>
    <w:rsid w:val="001D3FF3"/>
    <w:rsid w:val="001D52AB"/>
    <w:rsid w:val="001D5D2A"/>
    <w:rsid w:val="001D60E1"/>
    <w:rsid w:val="001E092E"/>
    <w:rsid w:val="001E0CB1"/>
    <w:rsid w:val="001E1162"/>
    <w:rsid w:val="001E1338"/>
    <w:rsid w:val="001F0B1B"/>
    <w:rsid w:val="001F1C1D"/>
    <w:rsid w:val="001F1EBA"/>
    <w:rsid w:val="001F2BB0"/>
    <w:rsid w:val="001F4851"/>
    <w:rsid w:val="001F4E29"/>
    <w:rsid w:val="001F5557"/>
    <w:rsid w:val="00202A55"/>
    <w:rsid w:val="00203F6B"/>
    <w:rsid w:val="002046BD"/>
    <w:rsid w:val="002057B5"/>
    <w:rsid w:val="00210864"/>
    <w:rsid w:val="00211436"/>
    <w:rsid w:val="00212C2D"/>
    <w:rsid w:val="00214155"/>
    <w:rsid w:val="002149AE"/>
    <w:rsid w:val="00215FA0"/>
    <w:rsid w:val="00216A7E"/>
    <w:rsid w:val="00216F25"/>
    <w:rsid w:val="00220667"/>
    <w:rsid w:val="00221030"/>
    <w:rsid w:val="00221D85"/>
    <w:rsid w:val="00222315"/>
    <w:rsid w:val="00223F27"/>
    <w:rsid w:val="00224B14"/>
    <w:rsid w:val="002256E6"/>
    <w:rsid w:val="00230F62"/>
    <w:rsid w:val="00232630"/>
    <w:rsid w:val="00235D8A"/>
    <w:rsid w:val="00235DEB"/>
    <w:rsid w:val="002369BA"/>
    <w:rsid w:val="00240268"/>
    <w:rsid w:val="0024220B"/>
    <w:rsid w:val="002428C0"/>
    <w:rsid w:val="0024582B"/>
    <w:rsid w:val="00247F53"/>
    <w:rsid w:val="0025775C"/>
    <w:rsid w:val="00262A38"/>
    <w:rsid w:val="00265941"/>
    <w:rsid w:val="00267DAF"/>
    <w:rsid w:val="00272B56"/>
    <w:rsid w:val="0027312A"/>
    <w:rsid w:val="00274CC7"/>
    <w:rsid w:val="002774F8"/>
    <w:rsid w:val="0028012A"/>
    <w:rsid w:val="00280794"/>
    <w:rsid w:val="002809FA"/>
    <w:rsid w:val="002828A1"/>
    <w:rsid w:val="0028470F"/>
    <w:rsid w:val="00284CA6"/>
    <w:rsid w:val="00287628"/>
    <w:rsid w:val="00287C8B"/>
    <w:rsid w:val="0029071F"/>
    <w:rsid w:val="002953D6"/>
    <w:rsid w:val="002A101B"/>
    <w:rsid w:val="002A22C4"/>
    <w:rsid w:val="002A2BD8"/>
    <w:rsid w:val="002A5FB3"/>
    <w:rsid w:val="002A6727"/>
    <w:rsid w:val="002A6F61"/>
    <w:rsid w:val="002B0995"/>
    <w:rsid w:val="002B114D"/>
    <w:rsid w:val="002B12C7"/>
    <w:rsid w:val="002B200E"/>
    <w:rsid w:val="002B2298"/>
    <w:rsid w:val="002B360D"/>
    <w:rsid w:val="002B3948"/>
    <w:rsid w:val="002B5A10"/>
    <w:rsid w:val="002B7DBF"/>
    <w:rsid w:val="002C2334"/>
    <w:rsid w:val="002C3135"/>
    <w:rsid w:val="002C336F"/>
    <w:rsid w:val="002C5721"/>
    <w:rsid w:val="002C5BFD"/>
    <w:rsid w:val="002D2E83"/>
    <w:rsid w:val="002D3A91"/>
    <w:rsid w:val="002D6905"/>
    <w:rsid w:val="002E22AE"/>
    <w:rsid w:val="002E52BA"/>
    <w:rsid w:val="002E58DB"/>
    <w:rsid w:val="002E6829"/>
    <w:rsid w:val="002E71AC"/>
    <w:rsid w:val="002E79A7"/>
    <w:rsid w:val="002F1AB9"/>
    <w:rsid w:val="002F269E"/>
    <w:rsid w:val="002F2B23"/>
    <w:rsid w:val="002F2F29"/>
    <w:rsid w:val="002F3BC6"/>
    <w:rsid w:val="002F3C15"/>
    <w:rsid w:val="002F4E59"/>
    <w:rsid w:val="002F5017"/>
    <w:rsid w:val="002F5E30"/>
    <w:rsid w:val="003004C8"/>
    <w:rsid w:val="00300D96"/>
    <w:rsid w:val="00300F4E"/>
    <w:rsid w:val="003014C6"/>
    <w:rsid w:val="0030195B"/>
    <w:rsid w:val="00304212"/>
    <w:rsid w:val="003059F9"/>
    <w:rsid w:val="00313636"/>
    <w:rsid w:val="0031367B"/>
    <w:rsid w:val="003151C5"/>
    <w:rsid w:val="0031633C"/>
    <w:rsid w:val="00317911"/>
    <w:rsid w:val="00317E3F"/>
    <w:rsid w:val="00320014"/>
    <w:rsid w:val="003223AA"/>
    <w:rsid w:val="0032291A"/>
    <w:rsid w:val="00323ADB"/>
    <w:rsid w:val="00327B09"/>
    <w:rsid w:val="00327D78"/>
    <w:rsid w:val="0033310D"/>
    <w:rsid w:val="003334A4"/>
    <w:rsid w:val="0033378F"/>
    <w:rsid w:val="00334CED"/>
    <w:rsid w:val="00335C7E"/>
    <w:rsid w:val="0033706D"/>
    <w:rsid w:val="00340135"/>
    <w:rsid w:val="0034033C"/>
    <w:rsid w:val="003427D7"/>
    <w:rsid w:val="00344DB4"/>
    <w:rsid w:val="00350E1C"/>
    <w:rsid w:val="00351DA3"/>
    <w:rsid w:val="00352E64"/>
    <w:rsid w:val="00353B4D"/>
    <w:rsid w:val="00353DCA"/>
    <w:rsid w:val="00354396"/>
    <w:rsid w:val="00356398"/>
    <w:rsid w:val="00357ABA"/>
    <w:rsid w:val="003600AD"/>
    <w:rsid w:val="00360866"/>
    <w:rsid w:val="00361BBF"/>
    <w:rsid w:val="00362E63"/>
    <w:rsid w:val="00364441"/>
    <w:rsid w:val="00364E0E"/>
    <w:rsid w:val="0036566C"/>
    <w:rsid w:val="003657CE"/>
    <w:rsid w:val="00365C87"/>
    <w:rsid w:val="003668E7"/>
    <w:rsid w:val="003669EA"/>
    <w:rsid w:val="00372018"/>
    <w:rsid w:val="00372CF4"/>
    <w:rsid w:val="003756E1"/>
    <w:rsid w:val="00375F88"/>
    <w:rsid w:val="00376565"/>
    <w:rsid w:val="00377D55"/>
    <w:rsid w:val="003811CD"/>
    <w:rsid w:val="003825F1"/>
    <w:rsid w:val="0038774B"/>
    <w:rsid w:val="003904DC"/>
    <w:rsid w:val="0039087C"/>
    <w:rsid w:val="00391D71"/>
    <w:rsid w:val="00393B9C"/>
    <w:rsid w:val="0039773B"/>
    <w:rsid w:val="00397C9E"/>
    <w:rsid w:val="003A01B8"/>
    <w:rsid w:val="003A173C"/>
    <w:rsid w:val="003A2F19"/>
    <w:rsid w:val="003A311E"/>
    <w:rsid w:val="003A3BE1"/>
    <w:rsid w:val="003A4BF0"/>
    <w:rsid w:val="003A5B62"/>
    <w:rsid w:val="003A5E7B"/>
    <w:rsid w:val="003A7DF0"/>
    <w:rsid w:val="003B2D48"/>
    <w:rsid w:val="003B3962"/>
    <w:rsid w:val="003C1161"/>
    <w:rsid w:val="003C17F2"/>
    <w:rsid w:val="003C2E20"/>
    <w:rsid w:val="003C44A9"/>
    <w:rsid w:val="003C48CF"/>
    <w:rsid w:val="003C7C54"/>
    <w:rsid w:val="003C7E22"/>
    <w:rsid w:val="003D01E8"/>
    <w:rsid w:val="003D0ED8"/>
    <w:rsid w:val="003D2CA8"/>
    <w:rsid w:val="003D3279"/>
    <w:rsid w:val="003D327F"/>
    <w:rsid w:val="003D6DAF"/>
    <w:rsid w:val="003D7055"/>
    <w:rsid w:val="003E0E3A"/>
    <w:rsid w:val="003E2B7A"/>
    <w:rsid w:val="003E4602"/>
    <w:rsid w:val="003E54A9"/>
    <w:rsid w:val="003E5E66"/>
    <w:rsid w:val="003F2D66"/>
    <w:rsid w:val="003F42A0"/>
    <w:rsid w:val="003F5347"/>
    <w:rsid w:val="00400BAC"/>
    <w:rsid w:val="00400C3E"/>
    <w:rsid w:val="0040691E"/>
    <w:rsid w:val="00407B36"/>
    <w:rsid w:val="00407F42"/>
    <w:rsid w:val="0041054B"/>
    <w:rsid w:val="00412978"/>
    <w:rsid w:val="004131EC"/>
    <w:rsid w:val="004152B6"/>
    <w:rsid w:val="00416379"/>
    <w:rsid w:val="004202A4"/>
    <w:rsid w:val="00420ED3"/>
    <w:rsid w:val="00421AA2"/>
    <w:rsid w:val="00421AFC"/>
    <w:rsid w:val="00422BE3"/>
    <w:rsid w:val="00422D31"/>
    <w:rsid w:val="00424603"/>
    <w:rsid w:val="00424F5C"/>
    <w:rsid w:val="004277D9"/>
    <w:rsid w:val="0043121F"/>
    <w:rsid w:val="00435C87"/>
    <w:rsid w:val="00437A2E"/>
    <w:rsid w:val="00440D1F"/>
    <w:rsid w:val="004448AA"/>
    <w:rsid w:val="00445149"/>
    <w:rsid w:val="00446790"/>
    <w:rsid w:val="00446EA7"/>
    <w:rsid w:val="00450DDF"/>
    <w:rsid w:val="00456469"/>
    <w:rsid w:val="00456557"/>
    <w:rsid w:val="00461744"/>
    <w:rsid w:val="004617CC"/>
    <w:rsid w:val="00461F9E"/>
    <w:rsid w:val="004636BC"/>
    <w:rsid w:val="00464696"/>
    <w:rsid w:val="00465847"/>
    <w:rsid w:val="00467527"/>
    <w:rsid w:val="0047459D"/>
    <w:rsid w:val="00476B20"/>
    <w:rsid w:val="00477B99"/>
    <w:rsid w:val="00481429"/>
    <w:rsid w:val="00484F2C"/>
    <w:rsid w:val="00491769"/>
    <w:rsid w:val="0049259D"/>
    <w:rsid w:val="00495BAA"/>
    <w:rsid w:val="004961DA"/>
    <w:rsid w:val="00496A1C"/>
    <w:rsid w:val="004A0C30"/>
    <w:rsid w:val="004A17D8"/>
    <w:rsid w:val="004A2D57"/>
    <w:rsid w:val="004A358B"/>
    <w:rsid w:val="004A397B"/>
    <w:rsid w:val="004B1BBE"/>
    <w:rsid w:val="004B1C78"/>
    <w:rsid w:val="004B48AE"/>
    <w:rsid w:val="004B6FC7"/>
    <w:rsid w:val="004C0A20"/>
    <w:rsid w:val="004C0C89"/>
    <w:rsid w:val="004C1093"/>
    <w:rsid w:val="004C11D1"/>
    <w:rsid w:val="004C1C39"/>
    <w:rsid w:val="004C4C35"/>
    <w:rsid w:val="004C5948"/>
    <w:rsid w:val="004C64BC"/>
    <w:rsid w:val="004C6919"/>
    <w:rsid w:val="004D0B44"/>
    <w:rsid w:val="004D0B89"/>
    <w:rsid w:val="004D1D9F"/>
    <w:rsid w:val="004D245A"/>
    <w:rsid w:val="004D461B"/>
    <w:rsid w:val="004D496F"/>
    <w:rsid w:val="004D5F98"/>
    <w:rsid w:val="004E0040"/>
    <w:rsid w:val="004E1AC8"/>
    <w:rsid w:val="004E1E25"/>
    <w:rsid w:val="004E33F4"/>
    <w:rsid w:val="004E3A7D"/>
    <w:rsid w:val="004E5932"/>
    <w:rsid w:val="004F0642"/>
    <w:rsid w:val="004F2367"/>
    <w:rsid w:val="004F273A"/>
    <w:rsid w:val="004F398D"/>
    <w:rsid w:val="004F49B8"/>
    <w:rsid w:val="004F4C17"/>
    <w:rsid w:val="004F5534"/>
    <w:rsid w:val="004F585C"/>
    <w:rsid w:val="004F78BE"/>
    <w:rsid w:val="00501E1C"/>
    <w:rsid w:val="00501FC3"/>
    <w:rsid w:val="0050262C"/>
    <w:rsid w:val="005027CD"/>
    <w:rsid w:val="00502C2A"/>
    <w:rsid w:val="0050312D"/>
    <w:rsid w:val="005058AA"/>
    <w:rsid w:val="005070EC"/>
    <w:rsid w:val="00507C58"/>
    <w:rsid w:val="00507F74"/>
    <w:rsid w:val="005107E2"/>
    <w:rsid w:val="00510A7B"/>
    <w:rsid w:val="0051149D"/>
    <w:rsid w:val="00511C69"/>
    <w:rsid w:val="005127A9"/>
    <w:rsid w:val="00514E1A"/>
    <w:rsid w:val="005154AD"/>
    <w:rsid w:val="00516D44"/>
    <w:rsid w:val="00517CFB"/>
    <w:rsid w:val="00517ED8"/>
    <w:rsid w:val="00520C67"/>
    <w:rsid w:val="00523A7D"/>
    <w:rsid w:val="005246B8"/>
    <w:rsid w:val="0052522D"/>
    <w:rsid w:val="00527584"/>
    <w:rsid w:val="00530A77"/>
    <w:rsid w:val="005335A8"/>
    <w:rsid w:val="005343DB"/>
    <w:rsid w:val="00534836"/>
    <w:rsid w:val="005349F5"/>
    <w:rsid w:val="00534A57"/>
    <w:rsid w:val="0053529F"/>
    <w:rsid w:val="00541EC6"/>
    <w:rsid w:val="00542D83"/>
    <w:rsid w:val="00542F4A"/>
    <w:rsid w:val="00545218"/>
    <w:rsid w:val="00547460"/>
    <w:rsid w:val="00547A6E"/>
    <w:rsid w:val="00550A73"/>
    <w:rsid w:val="00551DB2"/>
    <w:rsid w:val="0055241E"/>
    <w:rsid w:val="005536E4"/>
    <w:rsid w:val="0055436A"/>
    <w:rsid w:val="005552AD"/>
    <w:rsid w:val="005557A7"/>
    <w:rsid w:val="005560A0"/>
    <w:rsid w:val="00556459"/>
    <w:rsid w:val="00557C22"/>
    <w:rsid w:val="00560D1E"/>
    <w:rsid w:val="00561D82"/>
    <w:rsid w:val="00562C1C"/>
    <w:rsid w:val="00563A13"/>
    <w:rsid w:val="00565A10"/>
    <w:rsid w:val="00565C66"/>
    <w:rsid w:val="00565D4F"/>
    <w:rsid w:val="005670AC"/>
    <w:rsid w:val="00570021"/>
    <w:rsid w:val="005719A9"/>
    <w:rsid w:val="0057257F"/>
    <w:rsid w:val="00573F2A"/>
    <w:rsid w:val="005759FE"/>
    <w:rsid w:val="00576485"/>
    <w:rsid w:val="00576B2C"/>
    <w:rsid w:val="005779C0"/>
    <w:rsid w:val="0058161B"/>
    <w:rsid w:val="00582A23"/>
    <w:rsid w:val="00582AB5"/>
    <w:rsid w:val="00584CC2"/>
    <w:rsid w:val="00586509"/>
    <w:rsid w:val="00592922"/>
    <w:rsid w:val="00592DD6"/>
    <w:rsid w:val="00594BDE"/>
    <w:rsid w:val="00595475"/>
    <w:rsid w:val="005958D4"/>
    <w:rsid w:val="005A1102"/>
    <w:rsid w:val="005A19A4"/>
    <w:rsid w:val="005A3949"/>
    <w:rsid w:val="005A5452"/>
    <w:rsid w:val="005A6C9F"/>
    <w:rsid w:val="005B0FCE"/>
    <w:rsid w:val="005B4F92"/>
    <w:rsid w:val="005B571B"/>
    <w:rsid w:val="005B6264"/>
    <w:rsid w:val="005B6CB8"/>
    <w:rsid w:val="005B77B0"/>
    <w:rsid w:val="005B7E8F"/>
    <w:rsid w:val="005C0814"/>
    <w:rsid w:val="005C11FF"/>
    <w:rsid w:val="005C1318"/>
    <w:rsid w:val="005C244B"/>
    <w:rsid w:val="005C3C4B"/>
    <w:rsid w:val="005C5003"/>
    <w:rsid w:val="005D0050"/>
    <w:rsid w:val="005D2742"/>
    <w:rsid w:val="005D291C"/>
    <w:rsid w:val="005D3C9F"/>
    <w:rsid w:val="005D5231"/>
    <w:rsid w:val="005D5F29"/>
    <w:rsid w:val="005D6049"/>
    <w:rsid w:val="005E41ED"/>
    <w:rsid w:val="005E4A70"/>
    <w:rsid w:val="005E532E"/>
    <w:rsid w:val="005E6FA7"/>
    <w:rsid w:val="005F3F70"/>
    <w:rsid w:val="005F429E"/>
    <w:rsid w:val="005F74FE"/>
    <w:rsid w:val="005F78FB"/>
    <w:rsid w:val="00600B54"/>
    <w:rsid w:val="00601276"/>
    <w:rsid w:val="00601828"/>
    <w:rsid w:val="00601BFB"/>
    <w:rsid w:val="0060506B"/>
    <w:rsid w:val="006061FF"/>
    <w:rsid w:val="00606509"/>
    <w:rsid w:val="00606BA8"/>
    <w:rsid w:val="006104F1"/>
    <w:rsid w:val="006106A9"/>
    <w:rsid w:val="0061359F"/>
    <w:rsid w:val="006139F3"/>
    <w:rsid w:val="006143F8"/>
    <w:rsid w:val="00615868"/>
    <w:rsid w:val="00615989"/>
    <w:rsid w:val="006167F6"/>
    <w:rsid w:val="0061758D"/>
    <w:rsid w:val="00617757"/>
    <w:rsid w:val="00617FC1"/>
    <w:rsid w:val="00620634"/>
    <w:rsid w:val="0062082D"/>
    <w:rsid w:val="00620C9B"/>
    <w:rsid w:val="006233F5"/>
    <w:rsid w:val="00626DBB"/>
    <w:rsid w:val="0062744C"/>
    <w:rsid w:val="00627FC1"/>
    <w:rsid w:val="006303ED"/>
    <w:rsid w:val="006319AB"/>
    <w:rsid w:val="00632B4E"/>
    <w:rsid w:val="00633423"/>
    <w:rsid w:val="006352DB"/>
    <w:rsid w:val="006364ED"/>
    <w:rsid w:val="0063657B"/>
    <w:rsid w:val="00637496"/>
    <w:rsid w:val="00640BC8"/>
    <w:rsid w:val="006425D0"/>
    <w:rsid w:val="0064408A"/>
    <w:rsid w:val="00644776"/>
    <w:rsid w:val="006461B3"/>
    <w:rsid w:val="00647164"/>
    <w:rsid w:val="00653DE1"/>
    <w:rsid w:val="006552CB"/>
    <w:rsid w:val="00657BB0"/>
    <w:rsid w:val="00661874"/>
    <w:rsid w:val="00661C5C"/>
    <w:rsid w:val="00661CD6"/>
    <w:rsid w:val="00661EBD"/>
    <w:rsid w:val="00662C98"/>
    <w:rsid w:val="00663B6C"/>
    <w:rsid w:val="00663FF2"/>
    <w:rsid w:val="00664C48"/>
    <w:rsid w:val="0066506C"/>
    <w:rsid w:val="00667C23"/>
    <w:rsid w:val="0067268B"/>
    <w:rsid w:val="00673401"/>
    <w:rsid w:val="00675955"/>
    <w:rsid w:val="00675BD4"/>
    <w:rsid w:val="00675E1E"/>
    <w:rsid w:val="00676378"/>
    <w:rsid w:val="006768BC"/>
    <w:rsid w:val="006774DC"/>
    <w:rsid w:val="00681090"/>
    <w:rsid w:val="0068127D"/>
    <w:rsid w:val="00682628"/>
    <w:rsid w:val="00682C49"/>
    <w:rsid w:val="00682C8F"/>
    <w:rsid w:val="006841F1"/>
    <w:rsid w:val="00690838"/>
    <w:rsid w:val="00691764"/>
    <w:rsid w:val="006950FD"/>
    <w:rsid w:val="0069631C"/>
    <w:rsid w:val="006A0B1F"/>
    <w:rsid w:val="006A1109"/>
    <w:rsid w:val="006A196B"/>
    <w:rsid w:val="006A3FFB"/>
    <w:rsid w:val="006A5F43"/>
    <w:rsid w:val="006A6BCC"/>
    <w:rsid w:val="006A70E8"/>
    <w:rsid w:val="006B076A"/>
    <w:rsid w:val="006B130F"/>
    <w:rsid w:val="006B23CD"/>
    <w:rsid w:val="006B27A7"/>
    <w:rsid w:val="006B34A6"/>
    <w:rsid w:val="006B367C"/>
    <w:rsid w:val="006B4E52"/>
    <w:rsid w:val="006B65EE"/>
    <w:rsid w:val="006B6C81"/>
    <w:rsid w:val="006B794A"/>
    <w:rsid w:val="006B7A0A"/>
    <w:rsid w:val="006B7ADE"/>
    <w:rsid w:val="006C0615"/>
    <w:rsid w:val="006C2D95"/>
    <w:rsid w:val="006C4589"/>
    <w:rsid w:val="006D02D1"/>
    <w:rsid w:val="006D13CC"/>
    <w:rsid w:val="006D38E1"/>
    <w:rsid w:val="006D402D"/>
    <w:rsid w:val="006D44B7"/>
    <w:rsid w:val="006D5799"/>
    <w:rsid w:val="006D5CF5"/>
    <w:rsid w:val="006E28B4"/>
    <w:rsid w:val="006E497D"/>
    <w:rsid w:val="006E5E12"/>
    <w:rsid w:val="006E5F29"/>
    <w:rsid w:val="006E727A"/>
    <w:rsid w:val="006F2779"/>
    <w:rsid w:val="006F288E"/>
    <w:rsid w:val="006F5B20"/>
    <w:rsid w:val="006F7FA3"/>
    <w:rsid w:val="00701E19"/>
    <w:rsid w:val="00702F39"/>
    <w:rsid w:val="00703303"/>
    <w:rsid w:val="00703670"/>
    <w:rsid w:val="00704F0A"/>
    <w:rsid w:val="00705D26"/>
    <w:rsid w:val="00706223"/>
    <w:rsid w:val="0070661F"/>
    <w:rsid w:val="00706849"/>
    <w:rsid w:val="00706BE4"/>
    <w:rsid w:val="00710909"/>
    <w:rsid w:val="00712F32"/>
    <w:rsid w:val="00714367"/>
    <w:rsid w:val="00714542"/>
    <w:rsid w:val="00714912"/>
    <w:rsid w:val="00714E02"/>
    <w:rsid w:val="00715B66"/>
    <w:rsid w:val="007167DC"/>
    <w:rsid w:val="007229F9"/>
    <w:rsid w:val="00723F21"/>
    <w:rsid w:val="007249B1"/>
    <w:rsid w:val="007251C3"/>
    <w:rsid w:val="00727309"/>
    <w:rsid w:val="00727B16"/>
    <w:rsid w:val="00731218"/>
    <w:rsid w:val="0073134C"/>
    <w:rsid w:val="007315BF"/>
    <w:rsid w:val="007316E9"/>
    <w:rsid w:val="00732863"/>
    <w:rsid w:val="00732E39"/>
    <w:rsid w:val="007336E9"/>
    <w:rsid w:val="00734A34"/>
    <w:rsid w:val="00735A06"/>
    <w:rsid w:val="00736C4C"/>
    <w:rsid w:val="0073784B"/>
    <w:rsid w:val="00741F53"/>
    <w:rsid w:val="0074257C"/>
    <w:rsid w:val="00742BD8"/>
    <w:rsid w:val="00742FE6"/>
    <w:rsid w:val="0074525B"/>
    <w:rsid w:val="0074713A"/>
    <w:rsid w:val="007474E7"/>
    <w:rsid w:val="007516C1"/>
    <w:rsid w:val="007549E9"/>
    <w:rsid w:val="00754A6D"/>
    <w:rsid w:val="007573EB"/>
    <w:rsid w:val="00757A7B"/>
    <w:rsid w:val="00762F6B"/>
    <w:rsid w:val="007644F9"/>
    <w:rsid w:val="007664F9"/>
    <w:rsid w:val="00766B10"/>
    <w:rsid w:val="007676E0"/>
    <w:rsid w:val="007744B8"/>
    <w:rsid w:val="007764FD"/>
    <w:rsid w:val="0077683A"/>
    <w:rsid w:val="0077685B"/>
    <w:rsid w:val="00777441"/>
    <w:rsid w:val="0078079B"/>
    <w:rsid w:val="00781230"/>
    <w:rsid w:val="00782DBE"/>
    <w:rsid w:val="00782ED7"/>
    <w:rsid w:val="0078490C"/>
    <w:rsid w:val="00787CF2"/>
    <w:rsid w:val="00792B92"/>
    <w:rsid w:val="00794EDA"/>
    <w:rsid w:val="00794FA0"/>
    <w:rsid w:val="00796A8A"/>
    <w:rsid w:val="00796CA2"/>
    <w:rsid w:val="007A0AEE"/>
    <w:rsid w:val="007A37FD"/>
    <w:rsid w:val="007A5769"/>
    <w:rsid w:val="007A68E3"/>
    <w:rsid w:val="007B0ECE"/>
    <w:rsid w:val="007B0F0F"/>
    <w:rsid w:val="007B4576"/>
    <w:rsid w:val="007C1AF7"/>
    <w:rsid w:val="007C76FE"/>
    <w:rsid w:val="007D1388"/>
    <w:rsid w:val="007D153E"/>
    <w:rsid w:val="007D1578"/>
    <w:rsid w:val="007D1B45"/>
    <w:rsid w:val="007D38FD"/>
    <w:rsid w:val="007D3D9A"/>
    <w:rsid w:val="007D3EB3"/>
    <w:rsid w:val="007D4084"/>
    <w:rsid w:val="007D6C79"/>
    <w:rsid w:val="007E02CF"/>
    <w:rsid w:val="007E1E2B"/>
    <w:rsid w:val="007E31A0"/>
    <w:rsid w:val="007E47A6"/>
    <w:rsid w:val="007E781F"/>
    <w:rsid w:val="007F065E"/>
    <w:rsid w:val="007F073B"/>
    <w:rsid w:val="007F0BFF"/>
    <w:rsid w:val="007F0CC0"/>
    <w:rsid w:val="007F4682"/>
    <w:rsid w:val="007F6712"/>
    <w:rsid w:val="007F7603"/>
    <w:rsid w:val="007F7849"/>
    <w:rsid w:val="0080013C"/>
    <w:rsid w:val="0080059E"/>
    <w:rsid w:val="008005D2"/>
    <w:rsid w:val="00800985"/>
    <w:rsid w:val="00802318"/>
    <w:rsid w:val="00803EA1"/>
    <w:rsid w:val="0080749E"/>
    <w:rsid w:val="00810AA9"/>
    <w:rsid w:val="00813D9D"/>
    <w:rsid w:val="00815187"/>
    <w:rsid w:val="00816790"/>
    <w:rsid w:val="00816C83"/>
    <w:rsid w:val="008208BE"/>
    <w:rsid w:val="008217B5"/>
    <w:rsid w:val="00823A0B"/>
    <w:rsid w:val="00823C9D"/>
    <w:rsid w:val="008241C8"/>
    <w:rsid w:val="00826DB8"/>
    <w:rsid w:val="008313C7"/>
    <w:rsid w:val="008340B6"/>
    <w:rsid w:val="00834E27"/>
    <w:rsid w:val="008378FF"/>
    <w:rsid w:val="00840456"/>
    <w:rsid w:val="0084045B"/>
    <w:rsid w:val="008408D7"/>
    <w:rsid w:val="00840953"/>
    <w:rsid w:val="00840D8C"/>
    <w:rsid w:val="008428A6"/>
    <w:rsid w:val="00846EC3"/>
    <w:rsid w:val="00847DC6"/>
    <w:rsid w:val="008535AC"/>
    <w:rsid w:val="008541B7"/>
    <w:rsid w:val="00856EF7"/>
    <w:rsid w:val="008571A5"/>
    <w:rsid w:val="00861498"/>
    <w:rsid w:val="00861CA7"/>
    <w:rsid w:val="00862877"/>
    <w:rsid w:val="008670B7"/>
    <w:rsid w:val="00867B51"/>
    <w:rsid w:val="00873049"/>
    <w:rsid w:val="00874517"/>
    <w:rsid w:val="00876AF6"/>
    <w:rsid w:val="00876F65"/>
    <w:rsid w:val="008778AE"/>
    <w:rsid w:val="0088090D"/>
    <w:rsid w:val="00882888"/>
    <w:rsid w:val="00884726"/>
    <w:rsid w:val="00885398"/>
    <w:rsid w:val="00890F12"/>
    <w:rsid w:val="00891776"/>
    <w:rsid w:val="0089245D"/>
    <w:rsid w:val="00893374"/>
    <w:rsid w:val="00893DAA"/>
    <w:rsid w:val="008954D4"/>
    <w:rsid w:val="008970D6"/>
    <w:rsid w:val="008A141C"/>
    <w:rsid w:val="008A248E"/>
    <w:rsid w:val="008A5031"/>
    <w:rsid w:val="008A7A01"/>
    <w:rsid w:val="008B2A58"/>
    <w:rsid w:val="008B33E8"/>
    <w:rsid w:val="008B3EA7"/>
    <w:rsid w:val="008B4064"/>
    <w:rsid w:val="008B4E6E"/>
    <w:rsid w:val="008B7D7A"/>
    <w:rsid w:val="008C18FB"/>
    <w:rsid w:val="008C2D73"/>
    <w:rsid w:val="008C2D79"/>
    <w:rsid w:val="008C3152"/>
    <w:rsid w:val="008C3BB4"/>
    <w:rsid w:val="008C5171"/>
    <w:rsid w:val="008C640E"/>
    <w:rsid w:val="008D1555"/>
    <w:rsid w:val="008D325B"/>
    <w:rsid w:val="008D56AD"/>
    <w:rsid w:val="008E07F2"/>
    <w:rsid w:val="008E21C5"/>
    <w:rsid w:val="008E26AF"/>
    <w:rsid w:val="008E37BD"/>
    <w:rsid w:val="008E48B1"/>
    <w:rsid w:val="008E5316"/>
    <w:rsid w:val="008E6BDF"/>
    <w:rsid w:val="008F0D3C"/>
    <w:rsid w:val="008F37DF"/>
    <w:rsid w:val="008F4491"/>
    <w:rsid w:val="008F51F6"/>
    <w:rsid w:val="008F63CE"/>
    <w:rsid w:val="008F67E1"/>
    <w:rsid w:val="008F700B"/>
    <w:rsid w:val="0090153D"/>
    <w:rsid w:val="00902756"/>
    <w:rsid w:val="00903291"/>
    <w:rsid w:val="009076E0"/>
    <w:rsid w:val="0091005E"/>
    <w:rsid w:val="0091027E"/>
    <w:rsid w:val="0091069B"/>
    <w:rsid w:val="00910DA9"/>
    <w:rsid w:val="00912819"/>
    <w:rsid w:val="00915110"/>
    <w:rsid w:val="0091515C"/>
    <w:rsid w:val="009161D7"/>
    <w:rsid w:val="00917FC9"/>
    <w:rsid w:val="009212F5"/>
    <w:rsid w:val="0092299B"/>
    <w:rsid w:val="00922AEB"/>
    <w:rsid w:val="00922ED6"/>
    <w:rsid w:val="00923735"/>
    <w:rsid w:val="00924145"/>
    <w:rsid w:val="009241E5"/>
    <w:rsid w:val="00927238"/>
    <w:rsid w:val="0092738E"/>
    <w:rsid w:val="00930084"/>
    <w:rsid w:val="009312AE"/>
    <w:rsid w:val="0093149C"/>
    <w:rsid w:val="009374BE"/>
    <w:rsid w:val="00941485"/>
    <w:rsid w:val="00941F8C"/>
    <w:rsid w:val="00942409"/>
    <w:rsid w:val="00943026"/>
    <w:rsid w:val="00944392"/>
    <w:rsid w:val="009455ED"/>
    <w:rsid w:val="00945B6C"/>
    <w:rsid w:val="00945F5D"/>
    <w:rsid w:val="00947624"/>
    <w:rsid w:val="00947759"/>
    <w:rsid w:val="00947F4D"/>
    <w:rsid w:val="0095064F"/>
    <w:rsid w:val="00950BC7"/>
    <w:rsid w:val="00950EF4"/>
    <w:rsid w:val="00952424"/>
    <w:rsid w:val="009526AF"/>
    <w:rsid w:val="0095337A"/>
    <w:rsid w:val="00953FA0"/>
    <w:rsid w:val="00954B19"/>
    <w:rsid w:val="009567AC"/>
    <w:rsid w:val="0095760E"/>
    <w:rsid w:val="009609A3"/>
    <w:rsid w:val="00960E9B"/>
    <w:rsid w:val="009611AB"/>
    <w:rsid w:val="00964DCE"/>
    <w:rsid w:val="00966142"/>
    <w:rsid w:val="00966FCC"/>
    <w:rsid w:val="00970759"/>
    <w:rsid w:val="00970CF4"/>
    <w:rsid w:val="00973D47"/>
    <w:rsid w:val="009745CD"/>
    <w:rsid w:val="00976560"/>
    <w:rsid w:val="00976E05"/>
    <w:rsid w:val="00977025"/>
    <w:rsid w:val="0097733C"/>
    <w:rsid w:val="009802AE"/>
    <w:rsid w:val="00981DB1"/>
    <w:rsid w:val="0098365E"/>
    <w:rsid w:val="00984B79"/>
    <w:rsid w:val="00987DDC"/>
    <w:rsid w:val="00990020"/>
    <w:rsid w:val="00990BE3"/>
    <w:rsid w:val="0099128C"/>
    <w:rsid w:val="00991D2F"/>
    <w:rsid w:val="00992E24"/>
    <w:rsid w:val="009935FD"/>
    <w:rsid w:val="0099437C"/>
    <w:rsid w:val="009945EB"/>
    <w:rsid w:val="0099476A"/>
    <w:rsid w:val="00996F80"/>
    <w:rsid w:val="009A0439"/>
    <w:rsid w:val="009A0D2F"/>
    <w:rsid w:val="009A47C5"/>
    <w:rsid w:val="009A48D7"/>
    <w:rsid w:val="009B091E"/>
    <w:rsid w:val="009B34B3"/>
    <w:rsid w:val="009B38B0"/>
    <w:rsid w:val="009B42CA"/>
    <w:rsid w:val="009B78A9"/>
    <w:rsid w:val="009C029E"/>
    <w:rsid w:val="009C053C"/>
    <w:rsid w:val="009C2759"/>
    <w:rsid w:val="009C340E"/>
    <w:rsid w:val="009C34EB"/>
    <w:rsid w:val="009C3E29"/>
    <w:rsid w:val="009C42D5"/>
    <w:rsid w:val="009C685B"/>
    <w:rsid w:val="009C7247"/>
    <w:rsid w:val="009D1C07"/>
    <w:rsid w:val="009D2FD4"/>
    <w:rsid w:val="009D4EB6"/>
    <w:rsid w:val="009D7295"/>
    <w:rsid w:val="009D7FA8"/>
    <w:rsid w:val="009E1D8B"/>
    <w:rsid w:val="009E2FAD"/>
    <w:rsid w:val="009E36E8"/>
    <w:rsid w:val="009E52E4"/>
    <w:rsid w:val="009F1804"/>
    <w:rsid w:val="009F1D6B"/>
    <w:rsid w:val="009F229E"/>
    <w:rsid w:val="009F26F6"/>
    <w:rsid w:val="009F34C0"/>
    <w:rsid w:val="009F4F54"/>
    <w:rsid w:val="009F57A9"/>
    <w:rsid w:val="009F6897"/>
    <w:rsid w:val="00A0122D"/>
    <w:rsid w:val="00A0139C"/>
    <w:rsid w:val="00A01A6F"/>
    <w:rsid w:val="00A02A7C"/>
    <w:rsid w:val="00A02E26"/>
    <w:rsid w:val="00A0563A"/>
    <w:rsid w:val="00A07327"/>
    <w:rsid w:val="00A075DE"/>
    <w:rsid w:val="00A107CA"/>
    <w:rsid w:val="00A13B2E"/>
    <w:rsid w:val="00A159DB"/>
    <w:rsid w:val="00A237BE"/>
    <w:rsid w:val="00A23A10"/>
    <w:rsid w:val="00A23CB9"/>
    <w:rsid w:val="00A2605A"/>
    <w:rsid w:val="00A26B83"/>
    <w:rsid w:val="00A31EB9"/>
    <w:rsid w:val="00A32394"/>
    <w:rsid w:val="00A35521"/>
    <w:rsid w:val="00A35ADD"/>
    <w:rsid w:val="00A41B8B"/>
    <w:rsid w:val="00A42E76"/>
    <w:rsid w:val="00A43712"/>
    <w:rsid w:val="00A43F24"/>
    <w:rsid w:val="00A4403F"/>
    <w:rsid w:val="00A46615"/>
    <w:rsid w:val="00A4665C"/>
    <w:rsid w:val="00A477F9"/>
    <w:rsid w:val="00A50DB2"/>
    <w:rsid w:val="00A511FB"/>
    <w:rsid w:val="00A51446"/>
    <w:rsid w:val="00A516F5"/>
    <w:rsid w:val="00A54D42"/>
    <w:rsid w:val="00A5610A"/>
    <w:rsid w:val="00A563D6"/>
    <w:rsid w:val="00A56A43"/>
    <w:rsid w:val="00A57607"/>
    <w:rsid w:val="00A601EB"/>
    <w:rsid w:val="00A602C3"/>
    <w:rsid w:val="00A60CE0"/>
    <w:rsid w:val="00A6480B"/>
    <w:rsid w:val="00A70206"/>
    <w:rsid w:val="00A7372B"/>
    <w:rsid w:val="00A745C2"/>
    <w:rsid w:val="00A749A7"/>
    <w:rsid w:val="00A74F5C"/>
    <w:rsid w:val="00A76E71"/>
    <w:rsid w:val="00A80C91"/>
    <w:rsid w:val="00A822E6"/>
    <w:rsid w:val="00A82F42"/>
    <w:rsid w:val="00A832CC"/>
    <w:rsid w:val="00A83474"/>
    <w:rsid w:val="00A8566F"/>
    <w:rsid w:val="00A86839"/>
    <w:rsid w:val="00A86FC4"/>
    <w:rsid w:val="00A9134B"/>
    <w:rsid w:val="00A92CFF"/>
    <w:rsid w:val="00A95226"/>
    <w:rsid w:val="00A95DFF"/>
    <w:rsid w:val="00A96EAA"/>
    <w:rsid w:val="00AA14BD"/>
    <w:rsid w:val="00AA287F"/>
    <w:rsid w:val="00AA3EBD"/>
    <w:rsid w:val="00AA4F54"/>
    <w:rsid w:val="00AA59F4"/>
    <w:rsid w:val="00AB12D7"/>
    <w:rsid w:val="00AB16AC"/>
    <w:rsid w:val="00AB1DC0"/>
    <w:rsid w:val="00AB362F"/>
    <w:rsid w:val="00AB514D"/>
    <w:rsid w:val="00AB575C"/>
    <w:rsid w:val="00AB6D8E"/>
    <w:rsid w:val="00AB720C"/>
    <w:rsid w:val="00AC354D"/>
    <w:rsid w:val="00AC403A"/>
    <w:rsid w:val="00AC6C2B"/>
    <w:rsid w:val="00AD1FF8"/>
    <w:rsid w:val="00AD3B09"/>
    <w:rsid w:val="00AD65B8"/>
    <w:rsid w:val="00AD7635"/>
    <w:rsid w:val="00AE196E"/>
    <w:rsid w:val="00AE2A91"/>
    <w:rsid w:val="00AE3F23"/>
    <w:rsid w:val="00AE4825"/>
    <w:rsid w:val="00AE5E41"/>
    <w:rsid w:val="00AE7B46"/>
    <w:rsid w:val="00AF0D46"/>
    <w:rsid w:val="00AF1C37"/>
    <w:rsid w:val="00AF32C0"/>
    <w:rsid w:val="00AF34F1"/>
    <w:rsid w:val="00AF3FE4"/>
    <w:rsid w:val="00AF50F2"/>
    <w:rsid w:val="00AF5318"/>
    <w:rsid w:val="00AF5345"/>
    <w:rsid w:val="00AF71C1"/>
    <w:rsid w:val="00AF7812"/>
    <w:rsid w:val="00AF7FD2"/>
    <w:rsid w:val="00B00ABC"/>
    <w:rsid w:val="00B03EB2"/>
    <w:rsid w:val="00B05CB2"/>
    <w:rsid w:val="00B060F2"/>
    <w:rsid w:val="00B1415F"/>
    <w:rsid w:val="00B14933"/>
    <w:rsid w:val="00B16267"/>
    <w:rsid w:val="00B169A0"/>
    <w:rsid w:val="00B16DA6"/>
    <w:rsid w:val="00B179CF"/>
    <w:rsid w:val="00B20551"/>
    <w:rsid w:val="00B2078A"/>
    <w:rsid w:val="00B234E1"/>
    <w:rsid w:val="00B25BC8"/>
    <w:rsid w:val="00B26766"/>
    <w:rsid w:val="00B26C11"/>
    <w:rsid w:val="00B27A47"/>
    <w:rsid w:val="00B31438"/>
    <w:rsid w:val="00B329D1"/>
    <w:rsid w:val="00B32CDC"/>
    <w:rsid w:val="00B33EAC"/>
    <w:rsid w:val="00B359C7"/>
    <w:rsid w:val="00B3774B"/>
    <w:rsid w:val="00B411A0"/>
    <w:rsid w:val="00B4149C"/>
    <w:rsid w:val="00B437EA"/>
    <w:rsid w:val="00B44CC7"/>
    <w:rsid w:val="00B4618E"/>
    <w:rsid w:val="00B4640E"/>
    <w:rsid w:val="00B51DF2"/>
    <w:rsid w:val="00B54290"/>
    <w:rsid w:val="00B54CE7"/>
    <w:rsid w:val="00B56435"/>
    <w:rsid w:val="00B63EC6"/>
    <w:rsid w:val="00B64183"/>
    <w:rsid w:val="00B65554"/>
    <w:rsid w:val="00B669E8"/>
    <w:rsid w:val="00B66ED8"/>
    <w:rsid w:val="00B67A86"/>
    <w:rsid w:val="00B70817"/>
    <w:rsid w:val="00B70E15"/>
    <w:rsid w:val="00B71A2C"/>
    <w:rsid w:val="00B7584F"/>
    <w:rsid w:val="00B76A44"/>
    <w:rsid w:val="00B779B6"/>
    <w:rsid w:val="00B808E0"/>
    <w:rsid w:val="00B83551"/>
    <w:rsid w:val="00B83A96"/>
    <w:rsid w:val="00B86B51"/>
    <w:rsid w:val="00B9047E"/>
    <w:rsid w:val="00B90A8C"/>
    <w:rsid w:val="00B93A7D"/>
    <w:rsid w:val="00B97A71"/>
    <w:rsid w:val="00BA038E"/>
    <w:rsid w:val="00BA1141"/>
    <w:rsid w:val="00BA1D21"/>
    <w:rsid w:val="00BA2479"/>
    <w:rsid w:val="00BA2713"/>
    <w:rsid w:val="00BA379D"/>
    <w:rsid w:val="00BA47A3"/>
    <w:rsid w:val="00BA7D1D"/>
    <w:rsid w:val="00BB20D9"/>
    <w:rsid w:val="00BB3E07"/>
    <w:rsid w:val="00BB5768"/>
    <w:rsid w:val="00BB58D2"/>
    <w:rsid w:val="00BB5A92"/>
    <w:rsid w:val="00BB5F43"/>
    <w:rsid w:val="00BB785E"/>
    <w:rsid w:val="00BC0F4F"/>
    <w:rsid w:val="00BC2528"/>
    <w:rsid w:val="00BC2C13"/>
    <w:rsid w:val="00BC6325"/>
    <w:rsid w:val="00BD036F"/>
    <w:rsid w:val="00BD03A5"/>
    <w:rsid w:val="00BD0BB1"/>
    <w:rsid w:val="00BD1671"/>
    <w:rsid w:val="00BD1732"/>
    <w:rsid w:val="00BD18B6"/>
    <w:rsid w:val="00BD2F53"/>
    <w:rsid w:val="00BD348C"/>
    <w:rsid w:val="00BD390F"/>
    <w:rsid w:val="00BD4B60"/>
    <w:rsid w:val="00BD6504"/>
    <w:rsid w:val="00BD6DA2"/>
    <w:rsid w:val="00BE1B95"/>
    <w:rsid w:val="00BE36FB"/>
    <w:rsid w:val="00BE38E2"/>
    <w:rsid w:val="00BE47D2"/>
    <w:rsid w:val="00BE5BFB"/>
    <w:rsid w:val="00BE6D8E"/>
    <w:rsid w:val="00BE7637"/>
    <w:rsid w:val="00BF00E8"/>
    <w:rsid w:val="00BF1955"/>
    <w:rsid w:val="00BF1E01"/>
    <w:rsid w:val="00BF4757"/>
    <w:rsid w:val="00BF4CCD"/>
    <w:rsid w:val="00BF5CAC"/>
    <w:rsid w:val="00BF5FE3"/>
    <w:rsid w:val="00C0091B"/>
    <w:rsid w:val="00C05928"/>
    <w:rsid w:val="00C11610"/>
    <w:rsid w:val="00C123D7"/>
    <w:rsid w:val="00C12801"/>
    <w:rsid w:val="00C12CBF"/>
    <w:rsid w:val="00C15426"/>
    <w:rsid w:val="00C155E0"/>
    <w:rsid w:val="00C15664"/>
    <w:rsid w:val="00C15EEA"/>
    <w:rsid w:val="00C20E9E"/>
    <w:rsid w:val="00C23CEE"/>
    <w:rsid w:val="00C25A28"/>
    <w:rsid w:val="00C30E53"/>
    <w:rsid w:val="00C33A8B"/>
    <w:rsid w:val="00C34BA5"/>
    <w:rsid w:val="00C35C06"/>
    <w:rsid w:val="00C3615A"/>
    <w:rsid w:val="00C373C2"/>
    <w:rsid w:val="00C3748F"/>
    <w:rsid w:val="00C4049C"/>
    <w:rsid w:val="00C41ADF"/>
    <w:rsid w:val="00C42483"/>
    <w:rsid w:val="00C43028"/>
    <w:rsid w:val="00C438FC"/>
    <w:rsid w:val="00C46F9A"/>
    <w:rsid w:val="00C50775"/>
    <w:rsid w:val="00C54A5D"/>
    <w:rsid w:val="00C54D22"/>
    <w:rsid w:val="00C554A7"/>
    <w:rsid w:val="00C57E5E"/>
    <w:rsid w:val="00C60C73"/>
    <w:rsid w:val="00C62E10"/>
    <w:rsid w:val="00C64437"/>
    <w:rsid w:val="00C65985"/>
    <w:rsid w:val="00C663C7"/>
    <w:rsid w:val="00C672F9"/>
    <w:rsid w:val="00C70880"/>
    <w:rsid w:val="00C71A5F"/>
    <w:rsid w:val="00C74563"/>
    <w:rsid w:val="00C74979"/>
    <w:rsid w:val="00C76CD6"/>
    <w:rsid w:val="00C77334"/>
    <w:rsid w:val="00C813ED"/>
    <w:rsid w:val="00C81F30"/>
    <w:rsid w:val="00C82E4C"/>
    <w:rsid w:val="00C8392F"/>
    <w:rsid w:val="00C83A1F"/>
    <w:rsid w:val="00C84E2C"/>
    <w:rsid w:val="00C86592"/>
    <w:rsid w:val="00C87C37"/>
    <w:rsid w:val="00C87D46"/>
    <w:rsid w:val="00C90AB3"/>
    <w:rsid w:val="00C912C7"/>
    <w:rsid w:val="00C926E2"/>
    <w:rsid w:val="00C930E9"/>
    <w:rsid w:val="00C969D0"/>
    <w:rsid w:val="00C96D58"/>
    <w:rsid w:val="00C97B1F"/>
    <w:rsid w:val="00CA1EC7"/>
    <w:rsid w:val="00CA44A1"/>
    <w:rsid w:val="00CA7439"/>
    <w:rsid w:val="00CB420E"/>
    <w:rsid w:val="00CB5186"/>
    <w:rsid w:val="00CB59D2"/>
    <w:rsid w:val="00CC1D65"/>
    <w:rsid w:val="00CC3335"/>
    <w:rsid w:val="00CC44C7"/>
    <w:rsid w:val="00CC528B"/>
    <w:rsid w:val="00CC66F2"/>
    <w:rsid w:val="00CC6FD8"/>
    <w:rsid w:val="00CD3FDE"/>
    <w:rsid w:val="00CE11DF"/>
    <w:rsid w:val="00CE13C7"/>
    <w:rsid w:val="00CE1F2C"/>
    <w:rsid w:val="00CE5519"/>
    <w:rsid w:val="00CF0837"/>
    <w:rsid w:val="00CF1A0E"/>
    <w:rsid w:val="00CF34C3"/>
    <w:rsid w:val="00CF4886"/>
    <w:rsid w:val="00CF60D1"/>
    <w:rsid w:val="00CF6907"/>
    <w:rsid w:val="00D011A3"/>
    <w:rsid w:val="00D07457"/>
    <w:rsid w:val="00D11DD6"/>
    <w:rsid w:val="00D12BE2"/>
    <w:rsid w:val="00D12D45"/>
    <w:rsid w:val="00D13A38"/>
    <w:rsid w:val="00D13D89"/>
    <w:rsid w:val="00D143DD"/>
    <w:rsid w:val="00D1650D"/>
    <w:rsid w:val="00D16877"/>
    <w:rsid w:val="00D17207"/>
    <w:rsid w:val="00D176A7"/>
    <w:rsid w:val="00D20D13"/>
    <w:rsid w:val="00D21A45"/>
    <w:rsid w:val="00D21DEB"/>
    <w:rsid w:val="00D21E70"/>
    <w:rsid w:val="00D257AF"/>
    <w:rsid w:val="00D25FF0"/>
    <w:rsid w:val="00D26151"/>
    <w:rsid w:val="00D316D1"/>
    <w:rsid w:val="00D326F0"/>
    <w:rsid w:val="00D33E03"/>
    <w:rsid w:val="00D3501A"/>
    <w:rsid w:val="00D35412"/>
    <w:rsid w:val="00D356F2"/>
    <w:rsid w:val="00D37A70"/>
    <w:rsid w:val="00D37BAF"/>
    <w:rsid w:val="00D37EE2"/>
    <w:rsid w:val="00D41B21"/>
    <w:rsid w:val="00D42D3A"/>
    <w:rsid w:val="00D44984"/>
    <w:rsid w:val="00D4553E"/>
    <w:rsid w:val="00D467BE"/>
    <w:rsid w:val="00D46831"/>
    <w:rsid w:val="00D46AC6"/>
    <w:rsid w:val="00D47360"/>
    <w:rsid w:val="00D52FE2"/>
    <w:rsid w:val="00D5500A"/>
    <w:rsid w:val="00D60814"/>
    <w:rsid w:val="00D64E3A"/>
    <w:rsid w:val="00D6580A"/>
    <w:rsid w:val="00D6690C"/>
    <w:rsid w:val="00D67653"/>
    <w:rsid w:val="00D71356"/>
    <w:rsid w:val="00D725FD"/>
    <w:rsid w:val="00D737D3"/>
    <w:rsid w:val="00D7406F"/>
    <w:rsid w:val="00D751FB"/>
    <w:rsid w:val="00D77702"/>
    <w:rsid w:val="00D7770A"/>
    <w:rsid w:val="00D80CFC"/>
    <w:rsid w:val="00D823BF"/>
    <w:rsid w:val="00D83742"/>
    <w:rsid w:val="00D83916"/>
    <w:rsid w:val="00D8500B"/>
    <w:rsid w:val="00D869DC"/>
    <w:rsid w:val="00D870BE"/>
    <w:rsid w:val="00D87394"/>
    <w:rsid w:val="00D920DD"/>
    <w:rsid w:val="00D928A4"/>
    <w:rsid w:val="00D93A9A"/>
    <w:rsid w:val="00D94F61"/>
    <w:rsid w:val="00D97B6F"/>
    <w:rsid w:val="00D97FE4"/>
    <w:rsid w:val="00DA1831"/>
    <w:rsid w:val="00DA18F4"/>
    <w:rsid w:val="00DA374A"/>
    <w:rsid w:val="00DA768A"/>
    <w:rsid w:val="00DB1A44"/>
    <w:rsid w:val="00DB212A"/>
    <w:rsid w:val="00DB34E5"/>
    <w:rsid w:val="00DB3AB5"/>
    <w:rsid w:val="00DB3BD1"/>
    <w:rsid w:val="00DB4D83"/>
    <w:rsid w:val="00DB5500"/>
    <w:rsid w:val="00DB75D4"/>
    <w:rsid w:val="00DB7784"/>
    <w:rsid w:val="00DC08E7"/>
    <w:rsid w:val="00DC0FE7"/>
    <w:rsid w:val="00DC391F"/>
    <w:rsid w:val="00DC423C"/>
    <w:rsid w:val="00DC5567"/>
    <w:rsid w:val="00DC72A0"/>
    <w:rsid w:val="00DD06F7"/>
    <w:rsid w:val="00DD1270"/>
    <w:rsid w:val="00DD19ED"/>
    <w:rsid w:val="00DD277E"/>
    <w:rsid w:val="00DD2E81"/>
    <w:rsid w:val="00DD4086"/>
    <w:rsid w:val="00DD415D"/>
    <w:rsid w:val="00DD476F"/>
    <w:rsid w:val="00DD570D"/>
    <w:rsid w:val="00DE0397"/>
    <w:rsid w:val="00DE1E02"/>
    <w:rsid w:val="00DE4F24"/>
    <w:rsid w:val="00DE519F"/>
    <w:rsid w:val="00DE624D"/>
    <w:rsid w:val="00DE64AC"/>
    <w:rsid w:val="00DE7288"/>
    <w:rsid w:val="00DF0132"/>
    <w:rsid w:val="00DF0C63"/>
    <w:rsid w:val="00DF10AE"/>
    <w:rsid w:val="00DF2B3A"/>
    <w:rsid w:val="00DF3717"/>
    <w:rsid w:val="00DF4EC1"/>
    <w:rsid w:val="00DF546F"/>
    <w:rsid w:val="00DF6FCC"/>
    <w:rsid w:val="00DF7566"/>
    <w:rsid w:val="00DF7676"/>
    <w:rsid w:val="00E00000"/>
    <w:rsid w:val="00E0185B"/>
    <w:rsid w:val="00E031FE"/>
    <w:rsid w:val="00E032A5"/>
    <w:rsid w:val="00E0355E"/>
    <w:rsid w:val="00E048C1"/>
    <w:rsid w:val="00E04BBA"/>
    <w:rsid w:val="00E04DB0"/>
    <w:rsid w:val="00E07420"/>
    <w:rsid w:val="00E1171C"/>
    <w:rsid w:val="00E1249D"/>
    <w:rsid w:val="00E1349A"/>
    <w:rsid w:val="00E1477E"/>
    <w:rsid w:val="00E14FF2"/>
    <w:rsid w:val="00E1551E"/>
    <w:rsid w:val="00E15869"/>
    <w:rsid w:val="00E158CC"/>
    <w:rsid w:val="00E1658F"/>
    <w:rsid w:val="00E203F1"/>
    <w:rsid w:val="00E20932"/>
    <w:rsid w:val="00E20F35"/>
    <w:rsid w:val="00E21D82"/>
    <w:rsid w:val="00E23CCC"/>
    <w:rsid w:val="00E24AF9"/>
    <w:rsid w:val="00E25723"/>
    <w:rsid w:val="00E322C0"/>
    <w:rsid w:val="00E32598"/>
    <w:rsid w:val="00E360CF"/>
    <w:rsid w:val="00E360E8"/>
    <w:rsid w:val="00E36A68"/>
    <w:rsid w:val="00E377D5"/>
    <w:rsid w:val="00E43B20"/>
    <w:rsid w:val="00E43D97"/>
    <w:rsid w:val="00E451A7"/>
    <w:rsid w:val="00E459D7"/>
    <w:rsid w:val="00E45BC2"/>
    <w:rsid w:val="00E46FF7"/>
    <w:rsid w:val="00E519D9"/>
    <w:rsid w:val="00E51F3D"/>
    <w:rsid w:val="00E52F3C"/>
    <w:rsid w:val="00E54309"/>
    <w:rsid w:val="00E54D24"/>
    <w:rsid w:val="00E554B9"/>
    <w:rsid w:val="00E56A51"/>
    <w:rsid w:val="00E60210"/>
    <w:rsid w:val="00E610D7"/>
    <w:rsid w:val="00E6193D"/>
    <w:rsid w:val="00E63148"/>
    <w:rsid w:val="00E64BA6"/>
    <w:rsid w:val="00E651C5"/>
    <w:rsid w:val="00E65B29"/>
    <w:rsid w:val="00E668BF"/>
    <w:rsid w:val="00E66B8F"/>
    <w:rsid w:val="00E66E07"/>
    <w:rsid w:val="00E6719A"/>
    <w:rsid w:val="00E67327"/>
    <w:rsid w:val="00E67C06"/>
    <w:rsid w:val="00E7209E"/>
    <w:rsid w:val="00E72CCB"/>
    <w:rsid w:val="00E7685A"/>
    <w:rsid w:val="00E76EA8"/>
    <w:rsid w:val="00E774A5"/>
    <w:rsid w:val="00E808B7"/>
    <w:rsid w:val="00E80929"/>
    <w:rsid w:val="00E8102B"/>
    <w:rsid w:val="00E82856"/>
    <w:rsid w:val="00E86A09"/>
    <w:rsid w:val="00E94ECE"/>
    <w:rsid w:val="00EA2D9A"/>
    <w:rsid w:val="00EA46EC"/>
    <w:rsid w:val="00EA5E7F"/>
    <w:rsid w:val="00EB00C7"/>
    <w:rsid w:val="00EB0543"/>
    <w:rsid w:val="00EB2D1F"/>
    <w:rsid w:val="00EB3F5A"/>
    <w:rsid w:val="00EB6043"/>
    <w:rsid w:val="00EB6614"/>
    <w:rsid w:val="00EB67C1"/>
    <w:rsid w:val="00EC076A"/>
    <w:rsid w:val="00EC136E"/>
    <w:rsid w:val="00EC581F"/>
    <w:rsid w:val="00EC6F3B"/>
    <w:rsid w:val="00ED1484"/>
    <w:rsid w:val="00ED523D"/>
    <w:rsid w:val="00ED556A"/>
    <w:rsid w:val="00ED70BA"/>
    <w:rsid w:val="00ED7278"/>
    <w:rsid w:val="00ED76F6"/>
    <w:rsid w:val="00EE0C43"/>
    <w:rsid w:val="00EE19E4"/>
    <w:rsid w:val="00EE1EF5"/>
    <w:rsid w:val="00EF0844"/>
    <w:rsid w:val="00EF1B25"/>
    <w:rsid w:val="00EF4D0F"/>
    <w:rsid w:val="00F021B9"/>
    <w:rsid w:val="00F026D5"/>
    <w:rsid w:val="00F02B3B"/>
    <w:rsid w:val="00F06ABC"/>
    <w:rsid w:val="00F07423"/>
    <w:rsid w:val="00F07CC3"/>
    <w:rsid w:val="00F10A1C"/>
    <w:rsid w:val="00F11845"/>
    <w:rsid w:val="00F12503"/>
    <w:rsid w:val="00F12920"/>
    <w:rsid w:val="00F1348E"/>
    <w:rsid w:val="00F152E4"/>
    <w:rsid w:val="00F1739A"/>
    <w:rsid w:val="00F21D56"/>
    <w:rsid w:val="00F24090"/>
    <w:rsid w:val="00F2447F"/>
    <w:rsid w:val="00F26605"/>
    <w:rsid w:val="00F2674E"/>
    <w:rsid w:val="00F27D9E"/>
    <w:rsid w:val="00F27F52"/>
    <w:rsid w:val="00F307D7"/>
    <w:rsid w:val="00F31246"/>
    <w:rsid w:val="00F315A4"/>
    <w:rsid w:val="00F3251F"/>
    <w:rsid w:val="00F33758"/>
    <w:rsid w:val="00F33C91"/>
    <w:rsid w:val="00F3479D"/>
    <w:rsid w:val="00F3500D"/>
    <w:rsid w:val="00F3515B"/>
    <w:rsid w:val="00F36900"/>
    <w:rsid w:val="00F3743E"/>
    <w:rsid w:val="00F4033D"/>
    <w:rsid w:val="00F40718"/>
    <w:rsid w:val="00F40CA7"/>
    <w:rsid w:val="00F412E6"/>
    <w:rsid w:val="00F4147A"/>
    <w:rsid w:val="00F4167F"/>
    <w:rsid w:val="00F429EA"/>
    <w:rsid w:val="00F436F4"/>
    <w:rsid w:val="00F43C9D"/>
    <w:rsid w:val="00F440D1"/>
    <w:rsid w:val="00F51D17"/>
    <w:rsid w:val="00F51FF2"/>
    <w:rsid w:val="00F53D4B"/>
    <w:rsid w:val="00F53F21"/>
    <w:rsid w:val="00F56BCA"/>
    <w:rsid w:val="00F62B6B"/>
    <w:rsid w:val="00F64BEF"/>
    <w:rsid w:val="00F660B3"/>
    <w:rsid w:val="00F66F8B"/>
    <w:rsid w:val="00F70013"/>
    <w:rsid w:val="00F70620"/>
    <w:rsid w:val="00F7247B"/>
    <w:rsid w:val="00F73BA1"/>
    <w:rsid w:val="00F73E8E"/>
    <w:rsid w:val="00F745C9"/>
    <w:rsid w:val="00F766D4"/>
    <w:rsid w:val="00F801E9"/>
    <w:rsid w:val="00F8057E"/>
    <w:rsid w:val="00F80888"/>
    <w:rsid w:val="00F8281C"/>
    <w:rsid w:val="00F840E5"/>
    <w:rsid w:val="00F84AE4"/>
    <w:rsid w:val="00F90440"/>
    <w:rsid w:val="00F90854"/>
    <w:rsid w:val="00F914BC"/>
    <w:rsid w:val="00F91FF9"/>
    <w:rsid w:val="00F93C4F"/>
    <w:rsid w:val="00F96A1E"/>
    <w:rsid w:val="00F96CA8"/>
    <w:rsid w:val="00F97AB3"/>
    <w:rsid w:val="00F97F14"/>
    <w:rsid w:val="00FA0353"/>
    <w:rsid w:val="00FA2984"/>
    <w:rsid w:val="00FA47EA"/>
    <w:rsid w:val="00FA5A1A"/>
    <w:rsid w:val="00FA65F3"/>
    <w:rsid w:val="00FB14D4"/>
    <w:rsid w:val="00FB2A3C"/>
    <w:rsid w:val="00FB2FC4"/>
    <w:rsid w:val="00FB6F44"/>
    <w:rsid w:val="00FC3AF4"/>
    <w:rsid w:val="00FD339D"/>
    <w:rsid w:val="00FD4CEE"/>
    <w:rsid w:val="00FD644F"/>
    <w:rsid w:val="00FD6C92"/>
    <w:rsid w:val="00FD6DD1"/>
    <w:rsid w:val="00FD7099"/>
    <w:rsid w:val="00FD76D0"/>
    <w:rsid w:val="00FE0A89"/>
    <w:rsid w:val="00FE26E9"/>
    <w:rsid w:val="00FE2D82"/>
    <w:rsid w:val="00FE3A9A"/>
    <w:rsid w:val="00FE68BC"/>
    <w:rsid w:val="00FE6B5A"/>
    <w:rsid w:val="00FE6FEB"/>
    <w:rsid w:val="00FE7A87"/>
    <w:rsid w:val="00FF088D"/>
    <w:rsid w:val="00FF1CCA"/>
    <w:rsid w:val="00FF2E27"/>
    <w:rsid w:val="00FF3C4F"/>
    <w:rsid w:val="00FF40DF"/>
    <w:rsid w:val="00FF5271"/>
    <w:rsid w:val="00FF5A94"/>
    <w:rsid w:val="00FF64C3"/>
    <w:rsid w:val="00FF73B8"/>
    <w:rsid w:val="00FF7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BBD52B"/>
  <w15:chartTrackingRefBased/>
  <w15:docId w15:val="{67961832-EC40-4E68-BA1C-E3B565DD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785E"/>
    <w:pPr>
      <w:spacing w:after="200" w:line="276" w:lineRule="auto"/>
    </w:pPr>
    <w:rPr>
      <w:rFonts w:ascii="Poppins" w:hAnsi="Poppins"/>
      <w:sz w:val="22"/>
      <w:szCs w:val="22"/>
      <w:lang w:eastAsia="en-US"/>
    </w:rPr>
  </w:style>
  <w:style w:type="paragraph" w:styleId="Rubrik1">
    <w:name w:val="heading 1"/>
    <w:basedOn w:val="Normal"/>
    <w:next w:val="Normal"/>
    <w:link w:val="Rubrik1Char"/>
    <w:autoRedefine/>
    <w:uiPriority w:val="9"/>
    <w:qFormat/>
    <w:rsid w:val="00DB3AB5"/>
    <w:pPr>
      <w:keepNext/>
      <w:keepLines/>
      <w:spacing w:before="240" w:after="0"/>
      <w:outlineLvl w:val="0"/>
    </w:pPr>
    <w:rPr>
      <w:rFonts w:cs="Poppins"/>
      <w:b/>
      <w:bCs/>
      <w:sz w:val="28"/>
      <w:szCs w:val="32"/>
      <w:lang w:eastAsia="sv-SE"/>
    </w:rPr>
  </w:style>
  <w:style w:type="paragraph" w:styleId="Rubrik2">
    <w:name w:val="heading 2"/>
    <w:basedOn w:val="Normal"/>
    <w:next w:val="Normal"/>
    <w:link w:val="Rubrik2Char"/>
    <w:autoRedefine/>
    <w:qFormat/>
    <w:rsid w:val="003C7C54"/>
    <w:pPr>
      <w:keepNext/>
      <w:spacing w:before="60" w:after="60"/>
      <w:outlineLvl w:val="1"/>
    </w:pPr>
    <w:rPr>
      <w:rFonts w:cs="Poppins"/>
      <w:b/>
      <w:bCs/>
      <w:iCs/>
      <w:sz w:val="24"/>
      <w:szCs w:val="24"/>
      <w:lang w:eastAsia="sv-SE"/>
    </w:rPr>
  </w:style>
  <w:style w:type="paragraph" w:styleId="Rubrik3">
    <w:name w:val="heading 3"/>
    <w:basedOn w:val="Normal"/>
    <w:next w:val="Normal"/>
    <w:link w:val="Rubrik3Char"/>
    <w:autoRedefine/>
    <w:uiPriority w:val="9"/>
    <w:unhideWhenUsed/>
    <w:qFormat/>
    <w:rsid w:val="003C7C54"/>
    <w:pPr>
      <w:keepNext/>
      <w:keepLines/>
      <w:spacing w:before="200" w:after="0"/>
      <w:outlineLvl w:val="2"/>
    </w:pPr>
    <w:rPr>
      <w:rFonts w:cs="Poppins"/>
      <w:b/>
      <w:bCs/>
      <w:lang w:eastAsia="sv-SE"/>
    </w:rPr>
  </w:style>
  <w:style w:type="paragraph" w:styleId="Rubrik4">
    <w:name w:val="heading 4"/>
    <w:basedOn w:val="Normal"/>
    <w:next w:val="Normal"/>
    <w:link w:val="Rubrik4Char"/>
    <w:uiPriority w:val="9"/>
    <w:unhideWhenUsed/>
    <w:qFormat/>
    <w:rsid w:val="00F51FF2"/>
    <w:pPr>
      <w:keepNext/>
      <w:keepLines/>
      <w:spacing w:before="200" w:after="0"/>
      <w:outlineLvl w:val="3"/>
    </w:pPr>
    <w:rPr>
      <w:rFonts w:eastAsia="Times New Roman"/>
      <w:b/>
      <w:bCs/>
      <w:iCs/>
      <w:color w:val="000000" w:themeColor="text1"/>
      <w:sz w:val="20"/>
    </w:rPr>
  </w:style>
  <w:style w:type="paragraph" w:styleId="Rubrik5">
    <w:name w:val="heading 5"/>
    <w:basedOn w:val="Normal"/>
    <w:next w:val="Normal"/>
    <w:link w:val="Rubrik5Char"/>
    <w:uiPriority w:val="9"/>
    <w:unhideWhenUsed/>
    <w:qFormat/>
    <w:rsid w:val="00A70206"/>
    <w:pPr>
      <w:keepNext/>
      <w:keepLines/>
      <w:spacing w:before="200" w:after="0"/>
      <w:outlineLvl w:val="4"/>
    </w:pPr>
    <w:rPr>
      <w:rFonts w:eastAsia="Times New Roman"/>
      <w:b/>
      <w:color w:val="000000" w:themeColor="text1"/>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3C7C54"/>
    <w:rPr>
      <w:rFonts w:ascii="Poppins" w:hAnsi="Poppins" w:cs="Poppins"/>
      <w:b/>
      <w:bCs/>
      <w:iCs/>
      <w:sz w:val="24"/>
      <w:szCs w:val="24"/>
      <w:lang w:eastAsia="sv-SE"/>
    </w:rPr>
  </w:style>
  <w:style w:type="character" w:customStyle="1" w:styleId="Rubrik1Char">
    <w:name w:val="Rubrik 1 Char"/>
    <w:link w:val="Rubrik1"/>
    <w:uiPriority w:val="9"/>
    <w:rsid w:val="00DB3AB5"/>
    <w:rPr>
      <w:rFonts w:ascii="Poppins" w:hAnsi="Poppins" w:cs="Poppins"/>
      <w:b/>
      <w:bCs/>
      <w:sz w:val="28"/>
      <w:szCs w:val="32"/>
      <w:lang w:val="sv-SE" w:eastAsia="sv-SE"/>
    </w:rPr>
  </w:style>
  <w:style w:type="paragraph" w:styleId="Ingetavstnd">
    <w:name w:val="No Spacing"/>
    <w:uiPriority w:val="1"/>
    <w:qFormat/>
    <w:rsid w:val="0019030A"/>
    <w:rPr>
      <w:sz w:val="22"/>
      <w:szCs w:val="22"/>
      <w:lang w:eastAsia="en-US"/>
    </w:rPr>
  </w:style>
  <w:style w:type="paragraph" w:styleId="Liststycke">
    <w:name w:val="List Paragraph"/>
    <w:basedOn w:val="Normal"/>
    <w:uiPriority w:val="34"/>
    <w:rsid w:val="0091027E"/>
    <w:pPr>
      <w:spacing w:after="0" w:line="240" w:lineRule="auto"/>
      <w:ind w:left="720"/>
      <w:contextualSpacing/>
    </w:pPr>
    <w:rPr>
      <w:rFonts w:ascii="Times New Roman" w:eastAsia="Times New Roman" w:hAnsi="Times New Roman"/>
      <w:sz w:val="24"/>
      <w:szCs w:val="24"/>
      <w:lang w:eastAsia="sv-SE"/>
    </w:rPr>
  </w:style>
  <w:style w:type="paragraph" w:styleId="Sidhuvud">
    <w:name w:val="header"/>
    <w:basedOn w:val="Normal"/>
    <w:link w:val="SidhuvudChar"/>
    <w:uiPriority w:val="99"/>
    <w:unhideWhenUsed/>
    <w:rsid w:val="007764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764FD"/>
  </w:style>
  <w:style w:type="paragraph" w:styleId="Sidfot">
    <w:name w:val="footer"/>
    <w:basedOn w:val="Normal"/>
    <w:link w:val="SidfotChar"/>
    <w:uiPriority w:val="99"/>
    <w:unhideWhenUsed/>
    <w:rsid w:val="007764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764FD"/>
  </w:style>
  <w:style w:type="paragraph" w:styleId="Ballongtext">
    <w:name w:val="Balloon Text"/>
    <w:basedOn w:val="Normal"/>
    <w:link w:val="BallongtextChar"/>
    <w:uiPriority w:val="99"/>
    <w:semiHidden/>
    <w:unhideWhenUsed/>
    <w:rsid w:val="007764FD"/>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7764FD"/>
    <w:rPr>
      <w:rFonts w:ascii="Tahoma" w:hAnsi="Tahoma" w:cs="Tahoma"/>
      <w:sz w:val="16"/>
      <w:szCs w:val="16"/>
    </w:rPr>
  </w:style>
  <w:style w:type="paragraph" w:customStyle="1" w:styleId="Default">
    <w:name w:val="Default"/>
    <w:rsid w:val="006B794A"/>
    <w:pPr>
      <w:autoSpaceDE w:val="0"/>
      <w:autoSpaceDN w:val="0"/>
      <w:adjustRightInd w:val="0"/>
    </w:pPr>
    <w:rPr>
      <w:rFonts w:ascii="Arial" w:hAnsi="Arial" w:cs="Arial"/>
      <w:color w:val="000000"/>
      <w:sz w:val="24"/>
      <w:szCs w:val="24"/>
      <w:lang w:eastAsia="en-US"/>
    </w:rPr>
  </w:style>
  <w:style w:type="table" w:styleId="Tabellrutnt">
    <w:name w:val="Table Grid"/>
    <w:basedOn w:val="Normaltabell"/>
    <w:uiPriority w:val="59"/>
    <w:rsid w:val="0028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582A23"/>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Rubrik3Char">
    <w:name w:val="Rubrik 3 Char"/>
    <w:link w:val="Rubrik3"/>
    <w:uiPriority w:val="9"/>
    <w:rsid w:val="003C7C54"/>
    <w:rPr>
      <w:rFonts w:ascii="Poppins" w:hAnsi="Poppins" w:cs="Poppins"/>
      <w:b/>
      <w:bCs/>
      <w:sz w:val="22"/>
      <w:szCs w:val="22"/>
      <w:lang w:eastAsia="sv-SE"/>
    </w:rPr>
  </w:style>
  <w:style w:type="paragraph" w:styleId="Brdtext">
    <w:name w:val="Body Text"/>
    <w:basedOn w:val="Normal"/>
    <w:link w:val="BrdtextChar"/>
    <w:uiPriority w:val="99"/>
    <w:qFormat/>
    <w:rsid w:val="00BB785E"/>
    <w:pPr>
      <w:spacing w:after="0" w:line="240" w:lineRule="auto"/>
    </w:pPr>
    <w:rPr>
      <w:rFonts w:ascii="FreightText Medium" w:eastAsia="Times New Roman" w:hAnsi="FreightText Medium"/>
      <w:szCs w:val="20"/>
      <w:lang w:val="x-none" w:eastAsia="x-none"/>
    </w:rPr>
  </w:style>
  <w:style w:type="character" w:customStyle="1" w:styleId="BrdtextChar">
    <w:name w:val="Brödtext Char"/>
    <w:link w:val="Brdtext"/>
    <w:uiPriority w:val="99"/>
    <w:rsid w:val="00BB785E"/>
    <w:rPr>
      <w:rFonts w:ascii="FreightText Medium" w:eastAsia="Times New Roman" w:hAnsi="FreightText Medium"/>
      <w:sz w:val="22"/>
      <w:lang w:val="x-none" w:eastAsia="x-none"/>
    </w:rPr>
  </w:style>
  <w:style w:type="paragraph" w:customStyle="1" w:styleId="Huvudrubrik">
    <w:name w:val="Huvudrubrik"/>
    <w:basedOn w:val="Normal"/>
    <w:next w:val="Brdtext"/>
    <w:qFormat/>
    <w:rsid w:val="00AE7B46"/>
    <w:pPr>
      <w:tabs>
        <w:tab w:val="left" w:pos="5670"/>
      </w:tabs>
      <w:spacing w:before="120" w:after="60" w:line="240" w:lineRule="auto"/>
    </w:pPr>
    <w:rPr>
      <w:rFonts w:eastAsia="Times New Roman" w:cs="Arial"/>
      <w:b/>
      <w:sz w:val="48"/>
      <w:szCs w:val="32"/>
      <w:lang w:eastAsia="sv-SE"/>
    </w:rPr>
  </w:style>
  <w:style w:type="paragraph" w:styleId="Innehllsfrteckningsrubrik">
    <w:name w:val="TOC Heading"/>
    <w:basedOn w:val="Rubrik1"/>
    <w:next w:val="Normal"/>
    <w:uiPriority w:val="39"/>
    <w:unhideWhenUsed/>
    <w:qFormat/>
    <w:rsid w:val="009C42D5"/>
    <w:pPr>
      <w:outlineLvl w:val="9"/>
    </w:pPr>
  </w:style>
  <w:style w:type="paragraph" w:styleId="Innehll1">
    <w:name w:val="toc 1"/>
    <w:basedOn w:val="Normal"/>
    <w:next w:val="Normal"/>
    <w:autoRedefine/>
    <w:uiPriority w:val="39"/>
    <w:unhideWhenUsed/>
    <w:rsid w:val="00F51FF2"/>
    <w:pPr>
      <w:tabs>
        <w:tab w:val="right" w:leader="dot" w:pos="9060"/>
      </w:tabs>
      <w:spacing w:before="120" w:after="0"/>
    </w:pPr>
    <w:rPr>
      <w:rFonts w:cstheme="minorHAnsi"/>
      <w:b/>
      <w:bCs/>
      <w:iCs/>
      <w:szCs w:val="24"/>
    </w:rPr>
  </w:style>
  <w:style w:type="paragraph" w:styleId="Innehll2">
    <w:name w:val="toc 2"/>
    <w:aliases w:val="UNDERRUBRIK"/>
    <w:basedOn w:val="Normal"/>
    <w:next w:val="Normal"/>
    <w:autoRedefine/>
    <w:uiPriority w:val="39"/>
    <w:unhideWhenUsed/>
    <w:rsid w:val="00364441"/>
    <w:pPr>
      <w:spacing w:before="120" w:after="0"/>
      <w:ind w:left="220"/>
    </w:pPr>
    <w:rPr>
      <w:rFonts w:cstheme="minorHAnsi"/>
      <w:bCs/>
    </w:rPr>
  </w:style>
  <w:style w:type="paragraph" w:styleId="Innehll3">
    <w:name w:val="toc 3"/>
    <w:aliases w:val="UNDERRUBRIK 2"/>
    <w:basedOn w:val="Normal"/>
    <w:next w:val="Normal"/>
    <w:autoRedefine/>
    <w:uiPriority w:val="39"/>
    <w:unhideWhenUsed/>
    <w:rsid w:val="00364441"/>
    <w:pPr>
      <w:spacing w:after="0"/>
      <w:ind w:left="440"/>
    </w:pPr>
    <w:rPr>
      <w:rFonts w:cstheme="minorHAnsi"/>
      <w:sz w:val="20"/>
      <w:szCs w:val="20"/>
    </w:rPr>
  </w:style>
  <w:style w:type="character" w:styleId="Hyperlnk">
    <w:name w:val="Hyperlink"/>
    <w:uiPriority w:val="99"/>
    <w:unhideWhenUsed/>
    <w:rsid w:val="00EB2D1F"/>
    <w:rPr>
      <w:color w:val="0000FF"/>
      <w:u w:val="single"/>
    </w:rPr>
  </w:style>
  <w:style w:type="character" w:styleId="AnvndHyperlnk">
    <w:name w:val="FollowedHyperlink"/>
    <w:uiPriority w:val="99"/>
    <w:semiHidden/>
    <w:unhideWhenUsed/>
    <w:rsid w:val="000D0BE6"/>
    <w:rPr>
      <w:color w:val="800080"/>
      <w:u w:val="single"/>
    </w:rPr>
  </w:style>
  <w:style w:type="character" w:customStyle="1" w:styleId="Rubrik4Char">
    <w:name w:val="Rubrik 4 Char"/>
    <w:link w:val="Rubrik4"/>
    <w:uiPriority w:val="9"/>
    <w:rsid w:val="00F51FF2"/>
    <w:rPr>
      <w:rFonts w:ascii="Poppins" w:eastAsia="Times New Roman" w:hAnsi="Poppins"/>
      <w:b/>
      <w:bCs/>
      <w:iCs/>
      <w:color w:val="000000" w:themeColor="text1"/>
      <w:szCs w:val="22"/>
      <w:lang w:val="sv-SE" w:eastAsia="en-US"/>
    </w:rPr>
  </w:style>
  <w:style w:type="character" w:customStyle="1" w:styleId="Rubrik5Char">
    <w:name w:val="Rubrik 5 Char"/>
    <w:link w:val="Rubrik5"/>
    <w:uiPriority w:val="9"/>
    <w:rsid w:val="00A70206"/>
    <w:rPr>
      <w:rFonts w:ascii="Poppins" w:eastAsia="Times New Roman" w:hAnsi="Poppins"/>
      <w:b/>
      <w:color w:val="000000" w:themeColor="text1"/>
      <w:szCs w:val="22"/>
      <w:lang w:val="sv-SE" w:eastAsia="en-US"/>
    </w:rPr>
  </w:style>
  <w:style w:type="character" w:customStyle="1" w:styleId="st">
    <w:name w:val="st"/>
    <w:basedOn w:val="Standardstycketeckensnitt"/>
    <w:rsid w:val="00705D26"/>
  </w:style>
  <w:style w:type="paragraph" w:styleId="Fotnotstext">
    <w:name w:val="footnote text"/>
    <w:basedOn w:val="Normal"/>
    <w:link w:val="FotnotstextChar"/>
    <w:uiPriority w:val="99"/>
    <w:unhideWhenUsed/>
    <w:rsid w:val="00705D26"/>
    <w:pPr>
      <w:spacing w:after="0" w:line="240" w:lineRule="auto"/>
    </w:pPr>
    <w:rPr>
      <w:rFonts w:ascii="Calibri" w:hAnsi="Calibri"/>
      <w:sz w:val="20"/>
      <w:szCs w:val="20"/>
    </w:rPr>
  </w:style>
  <w:style w:type="character" w:customStyle="1" w:styleId="FotnotstextChar">
    <w:name w:val="Fotnotstext Char"/>
    <w:link w:val="Fotnotstext"/>
    <w:uiPriority w:val="99"/>
    <w:rsid w:val="00705D26"/>
    <w:rPr>
      <w:rFonts w:ascii="Calibri" w:eastAsia="Calibri" w:hAnsi="Calibri" w:cs="Times New Roman"/>
      <w:sz w:val="20"/>
      <w:szCs w:val="20"/>
    </w:rPr>
  </w:style>
  <w:style w:type="character" w:styleId="Fotnotsreferens">
    <w:name w:val="footnote reference"/>
    <w:uiPriority w:val="99"/>
    <w:semiHidden/>
    <w:unhideWhenUsed/>
    <w:rsid w:val="00705D26"/>
    <w:rPr>
      <w:vertAlign w:val="superscript"/>
    </w:rPr>
  </w:style>
  <w:style w:type="character" w:styleId="Starkbetoning">
    <w:name w:val="Intense Emphasis"/>
    <w:uiPriority w:val="21"/>
    <w:rsid w:val="00675BD4"/>
    <w:rPr>
      <w:b/>
      <w:bCs/>
      <w:i/>
      <w:iCs/>
      <w:color w:val="4F81BD"/>
    </w:rPr>
  </w:style>
  <w:style w:type="paragraph" w:customStyle="1" w:styleId="Normal1">
    <w:name w:val="Normal1"/>
    <w:basedOn w:val="Normal"/>
    <w:rsid w:val="0090153D"/>
    <w:pPr>
      <w:spacing w:before="100" w:beforeAutospacing="1" w:after="100" w:afterAutospacing="1" w:line="240" w:lineRule="auto"/>
    </w:pPr>
    <w:rPr>
      <w:rFonts w:ascii="Times New Roman" w:eastAsia="Times New Roman" w:hAnsi="Times New Roman"/>
      <w:sz w:val="24"/>
      <w:szCs w:val="24"/>
      <w:lang w:eastAsia="sv-SE"/>
    </w:rPr>
  </w:style>
  <w:style w:type="character" w:styleId="Kommentarsreferens">
    <w:name w:val="annotation reference"/>
    <w:uiPriority w:val="99"/>
    <w:semiHidden/>
    <w:unhideWhenUsed/>
    <w:rsid w:val="00496A1C"/>
    <w:rPr>
      <w:sz w:val="16"/>
      <w:szCs w:val="16"/>
    </w:rPr>
  </w:style>
  <w:style w:type="paragraph" w:styleId="Kommentarer">
    <w:name w:val="annotation text"/>
    <w:basedOn w:val="Normal"/>
    <w:link w:val="KommentarerChar"/>
    <w:uiPriority w:val="99"/>
    <w:semiHidden/>
    <w:unhideWhenUsed/>
    <w:rsid w:val="00496A1C"/>
    <w:pPr>
      <w:spacing w:line="240" w:lineRule="auto"/>
    </w:pPr>
    <w:rPr>
      <w:sz w:val="20"/>
      <w:szCs w:val="20"/>
    </w:rPr>
  </w:style>
  <w:style w:type="character" w:customStyle="1" w:styleId="KommentarerChar">
    <w:name w:val="Kommentarer Char"/>
    <w:link w:val="Kommentarer"/>
    <w:uiPriority w:val="99"/>
    <w:semiHidden/>
    <w:rsid w:val="00496A1C"/>
    <w:rPr>
      <w:sz w:val="20"/>
      <w:szCs w:val="20"/>
    </w:rPr>
  </w:style>
  <w:style w:type="paragraph" w:styleId="Kommentarsmne">
    <w:name w:val="annotation subject"/>
    <w:basedOn w:val="Kommentarer"/>
    <w:next w:val="Kommentarer"/>
    <w:link w:val="KommentarsmneChar"/>
    <w:uiPriority w:val="99"/>
    <w:semiHidden/>
    <w:unhideWhenUsed/>
    <w:rsid w:val="00496A1C"/>
    <w:rPr>
      <w:b/>
      <w:bCs/>
    </w:rPr>
  </w:style>
  <w:style w:type="character" w:customStyle="1" w:styleId="KommentarsmneChar">
    <w:name w:val="Kommentarsämne Char"/>
    <w:link w:val="Kommentarsmne"/>
    <w:uiPriority w:val="99"/>
    <w:semiHidden/>
    <w:rsid w:val="00496A1C"/>
    <w:rPr>
      <w:b/>
      <w:bCs/>
      <w:sz w:val="20"/>
      <w:szCs w:val="20"/>
    </w:rPr>
  </w:style>
  <w:style w:type="character" w:styleId="Stark">
    <w:name w:val="Strong"/>
    <w:uiPriority w:val="22"/>
    <w:rsid w:val="007474E7"/>
    <w:rPr>
      <w:b/>
      <w:bCs/>
    </w:rPr>
  </w:style>
  <w:style w:type="paragraph" w:styleId="Innehll4">
    <w:name w:val="toc 4"/>
    <w:basedOn w:val="Normal"/>
    <w:next w:val="Normal"/>
    <w:autoRedefine/>
    <w:uiPriority w:val="39"/>
    <w:unhideWhenUsed/>
    <w:rsid w:val="00CB5186"/>
    <w:pPr>
      <w:spacing w:after="0"/>
      <w:ind w:left="660"/>
    </w:pPr>
    <w:rPr>
      <w:rFonts w:cstheme="minorHAnsi"/>
      <w:sz w:val="20"/>
      <w:szCs w:val="20"/>
    </w:rPr>
  </w:style>
  <w:style w:type="paragraph" w:styleId="Innehll5">
    <w:name w:val="toc 5"/>
    <w:basedOn w:val="Normal"/>
    <w:next w:val="Normal"/>
    <w:autoRedefine/>
    <w:uiPriority w:val="39"/>
    <w:unhideWhenUsed/>
    <w:rsid w:val="00A70206"/>
    <w:pPr>
      <w:spacing w:after="0"/>
      <w:ind w:left="880"/>
    </w:pPr>
    <w:rPr>
      <w:rFonts w:cstheme="minorHAnsi"/>
      <w:sz w:val="20"/>
      <w:szCs w:val="20"/>
    </w:rPr>
  </w:style>
  <w:style w:type="paragraph" w:styleId="Innehll6">
    <w:name w:val="toc 6"/>
    <w:basedOn w:val="Normal"/>
    <w:next w:val="Normal"/>
    <w:autoRedefine/>
    <w:uiPriority w:val="39"/>
    <w:unhideWhenUsed/>
    <w:rsid w:val="00550A73"/>
    <w:pPr>
      <w:spacing w:after="0"/>
      <w:ind w:left="1100"/>
    </w:pPr>
    <w:rPr>
      <w:rFonts w:asciiTheme="minorHAnsi" w:hAnsiTheme="minorHAnsi" w:cstheme="minorHAnsi"/>
      <w:sz w:val="20"/>
      <w:szCs w:val="20"/>
    </w:rPr>
  </w:style>
  <w:style w:type="paragraph" w:styleId="Innehll7">
    <w:name w:val="toc 7"/>
    <w:basedOn w:val="Normal"/>
    <w:next w:val="Normal"/>
    <w:autoRedefine/>
    <w:uiPriority w:val="39"/>
    <w:unhideWhenUsed/>
    <w:rsid w:val="00550A73"/>
    <w:pPr>
      <w:spacing w:after="0"/>
      <w:ind w:left="1320"/>
    </w:pPr>
    <w:rPr>
      <w:rFonts w:asciiTheme="minorHAnsi" w:hAnsiTheme="minorHAnsi" w:cstheme="minorHAnsi"/>
      <w:sz w:val="20"/>
      <w:szCs w:val="20"/>
    </w:rPr>
  </w:style>
  <w:style w:type="paragraph" w:styleId="Innehll8">
    <w:name w:val="toc 8"/>
    <w:basedOn w:val="Normal"/>
    <w:next w:val="Normal"/>
    <w:autoRedefine/>
    <w:uiPriority w:val="39"/>
    <w:unhideWhenUsed/>
    <w:rsid w:val="00550A73"/>
    <w:pPr>
      <w:spacing w:after="0"/>
      <w:ind w:left="1540"/>
    </w:pPr>
    <w:rPr>
      <w:rFonts w:asciiTheme="minorHAnsi" w:hAnsiTheme="minorHAnsi" w:cstheme="minorHAnsi"/>
      <w:sz w:val="20"/>
      <w:szCs w:val="20"/>
    </w:rPr>
  </w:style>
  <w:style w:type="paragraph" w:styleId="Innehll9">
    <w:name w:val="toc 9"/>
    <w:basedOn w:val="Normal"/>
    <w:next w:val="Normal"/>
    <w:autoRedefine/>
    <w:uiPriority w:val="39"/>
    <w:unhideWhenUsed/>
    <w:rsid w:val="00550A73"/>
    <w:pPr>
      <w:spacing w:after="0"/>
      <w:ind w:left="1760"/>
    </w:pPr>
    <w:rPr>
      <w:rFonts w:asciiTheme="minorHAnsi" w:hAnsiTheme="minorHAnsi" w:cstheme="minorHAnsi"/>
      <w:sz w:val="20"/>
      <w:szCs w:val="20"/>
    </w:rPr>
  </w:style>
  <w:style w:type="paragraph" w:customStyle="1" w:styleId="Pa3">
    <w:name w:val="Pa3"/>
    <w:basedOn w:val="Default"/>
    <w:next w:val="Default"/>
    <w:uiPriority w:val="99"/>
    <w:rsid w:val="00221D85"/>
    <w:pPr>
      <w:spacing w:line="361" w:lineRule="atLeast"/>
    </w:pPr>
    <w:rPr>
      <w:rFonts w:ascii="Caecilia LT Std Light" w:hAnsi="Caecilia LT Std Light" w:cs="Times New Roman"/>
      <w:color w:val="auto"/>
      <w:lang w:eastAsia="sv-SE"/>
    </w:rPr>
  </w:style>
  <w:style w:type="paragraph" w:customStyle="1" w:styleId="Pa2">
    <w:name w:val="Pa2"/>
    <w:basedOn w:val="Default"/>
    <w:next w:val="Default"/>
    <w:uiPriority w:val="99"/>
    <w:rsid w:val="00221D85"/>
    <w:pPr>
      <w:spacing w:line="241" w:lineRule="atLeast"/>
    </w:pPr>
    <w:rPr>
      <w:rFonts w:ascii="Caecilia LT Std Light" w:hAnsi="Caecilia LT Std Light" w:cs="Times New Roman"/>
      <w:color w:val="auto"/>
      <w:lang w:eastAsia="sv-SE"/>
    </w:rPr>
  </w:style>
  <w:style w:type="character" w:customStyle="1" w:styleId="Olstomnmnande1">
    <w:name w:val="Olöst omnämnande1"/>
    <w:basedOn w:val="Standardstycketeckensnitt"/>
    <w:uiPriority w:val="99"/>
    <w:semiHidden/>
    <w:unhideWhenUsed/>
    <w:rsid w:val="0062744C"/>
    <w:rPr>
      <w:color w:val="605E5C"/>
      <w:shd w:val="clear" w:color="auto" w:fill="E1DFDD"/>
    </w:rPr>
  </w:style>
  <w:style w:type="paragraph" w:styleId="Revision">
    <w:name w:val="Revision"/>
    <w:hidden/>
    <w:uiPriority w:val="99"/>
    <w:semiHidden/>
    <w:rsid w:val="006B27A7"/>
    <w:rPr>
      <w:rFonts w:ascii="Poppins" w:hAnsi="Poppins"/>
      <w:sz w:val="22"/>
      <w:szCs w:val="22"/>
      <w:lang w:eastAsia="en-US"/>
    </w:rPr>
  </w:style>
  <w:style w:type="paragraph" w:customStyle="1" w:styleId="Bold">
    <w:name w:val="Bold"/>
    <w:basedOn w:val="Ingetavstnd"/>
    <w:rsid w:val="00D44984"/>
    <w:rPr>
      <w:rFonts w:ascii="Poppins" w:hAnsi="Poppins" w:cs="Poppins"/>
      <w:b/>
      <w:bCs/>
      <w:sz w:val="20"/>
      <w:szCs w:val="20"/>
    </w:rPr>
  </w:style>
  <w:style w:type="paragraph" w:customStyle="1" w:styleId="Formatmall1">
    <w:name w:val="Formatmall1"/>
    <w:basedOn w:val="Brdtext"/>
    <w:rsid w:val="00BB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4830">
      <w:bodyDiv w:val="1"/>
      <w:marLeft w:val="0"/>
      <w:marRight w:val="0"/>
      <w:marTop w:val="0"/>
      <w:marBottom w:val="0"/>
      <w:divBdr>
        <w:top w:val="none" w:sz="0" w:space="0" w:color="auto"/>
        <w:left w:val="none" w:sz="0" w:space="0" w:color="auto"/>
        <w:bottom w:val="none" w:sz="0" w:space="0" w:color="auto"/>
        <w:right w:val="none" w:sz="0" w:space="0" w:color="auto"/>
      </w:divBdr>
    </w:div>
    <w:div w:id="40785763">
      <w:bodyDiv w:val="1"/>
      <w:marLeft w:val="0"/>
      <w:marRight w:val="0"/>
      <w:marTop w:val="0"/>
      <w:marBottom w:val="0"/>
      <w:divBdr>
        <w:top w:val="none" w:sz="0" w:space="0" w:color="auto"/>
        <w:left w:val="none" w:sz="0" w:space="0" w:color="auto"/>
        <w:bottom w:val="none" w:sz="0" w:space="0" w:color="auto"/>
        <w:right w:val="none" w:sz="0" w:space="0" w:color="auto"/>
      </w:divBdr>
    </w:div>
    <w:div w:id="69275388">
      <w:bodyDiv w:val="1"/>
      <w:marLeft w:val="0"/>
      <w:marRight w:val="0"/>
      <w:marTop w:val="0"/>
      <w:marBottom w:val="0"/>
      <w:divBdr>
        <w:top w:val="none" w:sz="0" w:space="0" w:color="auto"/>
        <w:left w:val="none" w:sz="0" w:space="0" w:color="auto"/>
        <w:bottom w:val="none" w:sz="0" w:space="0" w:color="auto"/>
        <w:right w:val="none" w:sz="0" w:space="0" w:color="auto"/>
      </w:divBdr>
    </w:div>
    <w:div w:id="90588376">
      <w:bodyDiv w:val="1"/>
      <w:marLeft w:val="0"/>
      <w:marRight w:val="0"/>
      <w:marTop w:val="0"/>
      <w:marBottom w:val="0"/>
      <w:divBdr>
        <w:top w:val="none" w:sz="0" w:space="0" w:color="auto"/>
        <w:left w:val="none" w:sz="0" w:space="0" w:color="auto"/>
        <w:bottom w:val="none" w:sz="0" w:space="0" w:color="auto"/>
        <w:right w:val="none" w:sz="0" w:space="0" w:color="auto"/>
      </w:divBdr>
    </w:div>
    <w:div w:id="95754138">
      <w:bodyDiv w:val="1"/>
      <w:marLeft w:val="0"/>
      <w:marRight w:val="0"/>
      <w:marTop w:val="0"/>
      <w:marBottom w:val="0"/>
      <w:divBdr>
        <w:top w:val="none" w:sz="0" w:space="0" w:color="auto"/>
        <w:left w:val="none" w:sz="0" w:space="0" w:color="auto"/>
        <w:bottom w:val="none" w:sz="0" w:space="0" w:color="auto"/>
        <w:right w:val="none" w:sz="0" w:space="0" w:color="auto"/>
      </w:divBdr>
    </w:div>
    <w:div w:id="97723290">
      <w:bodyDiv w:val="1"/>
      <w:marLeft w:val="0"/>
      <w:marRight w:val="0"/>
      <w:marTop w:val="0"/>
      <w:marBottom w:val="0"/>
      <w:divBdr>
        <w:top w:val="none" w:sz="0" w:space="0" w:color="auto"/>
        <w:left w:val="none" w:sz="0" w:space="0" w:color="auto"/>
        <w:bottom w:val="none" w:sz="0" w:space="0" w:color="auto"/>
        <w:right w:val="none" w:sz="0" w:space="0" w:color="auto"/>
      </w:divBdr>
    </w:div>
    <w:div w:id="98525315">
      <w:bodyDiv w:val="1"/>
      <w:marLeft w:val="0"/>
      <w:marRight w:val="0"/>
      <w:marTop w:val="0"/>
      <w:marBottom w:val="0"/>
      <w:divBdr>
        <w:top w:val="none" w:sz="0" w:space="0" w:color="auto"/>
        <w:left w:val="none" w:sz="0" w:space="0" w:color="auto"/>
        <w:bottom w:val="none" w:sz="0" w:space="0" w:color="auto"/>
        <w:right w:val="none" w:sz="0" w:space="0" w:color="auto"/>
      </w:divBdr>
    </w:div>
    <w:div w:id="107435798">
      <w:bodyDiv w:val="1"/>
      <w:marLeft w:val="0"/>
      <w:marRight w:val="0"/>
      <w:marTop w:val="0"/>
      <w:marBottom w:val="0"/>
      <w:divBdr>
        <w:top w:val="none" w:sz="0" w:space="0" w:color="auto"/>
        <w:left w:val="none" w:sz="0" w:space="0" w:color="auto"/>
        <w:bottom w:val="none" w:sz="0" w:space="0" w:color="auto"/>
        <w:right w:val="none" w:sz="0" w:space="0" w:color="auto"/>
      </w:divBdr>
      <w:divsChild>
        <w:div w:id="945961671">
          <w:marLeft w:val="547"/>
          <w:marRight w:val="0"/>
          <w:marTop w:val="0"/>
          <w:marBottom w:val="0"/>
          <w:divBdr>
            <w:top w:val="none" w:sz="0" w:space="0" w:color="auto"/>
            <w:left w:val="none" w:sz="0" w:space="0" w:color="auto"/>
            <w:bottom w:val="none" w:sz="0" w:space="0" w:color="auto"/>
            <w:right w:val="none" w:sz="0" w:space="0" w:color="auto"/>
          </w:divBdr>
        </w:div>
      </w:divsChild>
    </w:div>
    <w:div w:id="131335396">
      <w:bodyDiv w:val="1"/>
      <w:marLeft w:val="0"/>
      <w:marRight w:val="0"/>
      <w:marTop w:val="0"/>
      <w:marBottom w:val="0"/>
      <w:divBdr>
        <w:top w:val="none" w:sz="0" w:space="0" w:color="auto"/>
        <w:left w:val="none" w:sz="0" w:space="0" w:color="auto"/>
        <w:bottom w:val="none" w:sz="0" w:space="0" w:color="auto"/>
        <w:right w:val="none" w:sz="0" w:space="0" w:color="auto"/>
      </w:divBdr>
    </w:div>
    <w:div w:id="252007394">
      <w:bodyDiv w:val="1"/>
      <w:marLeft w:val="0"/>
      <w:marRight w:val="0"/>
      <w:marTop w:val="0"/>
      <w:marBottom w:val="0"/>
      <w:divBdr>
        <w:top w:val="none" w:sz="0" w:space="0" w:color="auto"/>
        <w:left w:val="none" w:sz="0" w:space="0" w:color="auto"/>
        <w:bottom w:val="none" w:sz="0" w:space="0" w:color="auto"/>
        <w:right w:val="none" w:sz="0" w:space="0" w:color="auto"/>
      </w:divBdr>
      <w:divsChild>
        <w:div w:id="113332386">
          <w:marLeft w:val="0"/>
          <w:marRight w:val="0"/>
          <w:marTop w:val="0"/>
          <w:marBottom w:val="0"/>
          <w:divBdr>
            <w:top w:val="none" w:sz="0" w:space="0" w:color="auto"/>
            <w:left w:val="none" w:sz="0" w:space="0" w:color="auto"/>
            <w:bottom w:val="none" w:sz="0" w:space="0" w:color="auto"/>
            <w:right w:val="none" w:sz="0" w:space="0" w:color="auto"/>
          </w:divBdr>
        </w:div>
        <w:div w:id="276452895">
          <w:marLeft w:val="0"/>
          <w:marRight w:val="0"/>
          <w:marTop w:val="0"/>
          <w:marBottom w:val="0"/>
          <w:divBdr>
            <w:top w:val="none" w:sz="0" w:space="0" w:color="auto"/>
            <w:left w:val="none" w:sz="0" w:space="0" w:color="auto"/>
            <w:bottom w:val="none" w:sz="0" w:space="0" w:color="auto"/>
            <w:right w:val="none" w:sz="0" w:space="0" w:color="auto"/>
          </w:divBdr>
        </w:div>
        <w:div w:id="537088021">
          <w:marLeft w:val="0"/>
          <w:marRight w:val="0"/>
          <w:marTop w:val="0"/>
          <w:marBottom w:val="0"/>
          <w:divBdr>
            <w:top w:val="none" w:sz="0" w:space="0" w:color="auto"/>
            <w:left w:val="none" w:sz="0" w:space="0" w:color="auto"/>
            <w:bottom w:val="none" w:sz="0" w:space="0" w:color="auto"/>
            <w:right w:val="none" w:sz="0" w:space="0" w:color="auto"/>
          </w:divBdr>
        </w:div>
        <w:div w:id="598486701">
          <w:marLeft w:val="0"/>
          <w:marRight w:val="0"/>
          <w:marTop w:val="0"/>
          <w:marBottom w:val="0"/>
          <w:divBdr>
            <w:top w:val="none" w:sz="0" w:space="0" w:color="auto"/>
            <w:left w:val="none" w:sz="0" w:space="0" w:color="auto"/>
            <w:bottom w:val="none" w:sz="0" w:space="0" w:color="auto"/>
            <w:right w:val="none" w:sz="0" w:space="0" w:color="auto"/>
          </w:divBdr>
        </w:div>
        <w:div w:id="983778109">
          <w:marLeft w:val="0"/>
          <w:marRight w:val="0"/>
          <w:marTop w:val="0"/>
          <w:marBottom w:val="0"/>
          <w:divBdr>
            <w:top w:val="none" w:sz="0" w:space="0" w:color="auto"/>
            <w:left w:val="none" w:sz="0" w:space="0" w:color="auto"/>
            <w:bottom w:val="none" w:sz="0" w:space="0" w:color="auto"/>
            <w:right w:val="none" w:sz="0" w:space="0" w:color="auto"/>
          </w:divBdr>
        </w:div>
        <w:div w:id="1689989109">
          <w:marLeft w:val="0"/>
          <w:marRight w:val="0"/>
          <w:marTop w:val="0"/>
          <w:marBottom w:val="0"/>
          <w:divBdr>
            <w:top w:val="none" w:sz="0" w:space="0" w:color="auto"/>
            <w:left w:val="none" w:sz="0" w:space="0" w:color="auto"/>
            <w:bottom w:val="none" w:sz="0" w:space="0" w:color="auto"/>
            <w:right w:val="none" w:sz="0" w:space="0" w:color="auto"/>
          </w:divBdr>
        </w:div>
        <w:div w:id="1727988516">
          <w:marLeft w:val="0"/>
          <w:marRight w:val="0"/>
          <w:marTop w:val="0"/>
          <w:marBottom w:val="0"/>
          <w:divBdr>
            <w:top w:val="none" w:sz="0" w:space="0" w:color="auto"/>
            <w:left w:val="none" w:sz="0" w:space="0" w:color="auto"/>
            <w:bottom w:val="none" w:sz="0" w:space="0" w:color="auto"/>
            <w:right w:val="none" w:sz="0" w:space="0" w:color="auto"/>
          </w:divBdr>
        </w:div>
        <w:div w:id="1830125287">
          <w:marLeft w:val="0"/>
          <w:marRight w:val="0"/>
          <w:marTop w:val="0"/>
          <w:marBottom w:val="0"/>
          <w:divBdr>
            <w:top w:val="none" w:sz="0" w:space="0" w:color="auto"/>
            <w:left w:val="none" w:sz="0" w:space="0" w:color="auto"/>
            <w:bottom w:val="none" w:sz="0" w:space="0" w:color="auto"/>
            <w:right w:val="none" w:sz="0" w:space="0" w:color="auto"/>
          </w:divBdr>
        </w:div>
      </w:divsChild>
    </w:div>
    <w:div w:id="274292346">
      <w:bodyDiv w:val="1"/>
      <w:marLeft w:val="0"/>
      <w:marRight w:val="0"/>
      <w:marTop w:val="0"/>
      <w:marBottom w:val="0"/>
      <w:divBdr>
        <w:top w:val="none" w:sz="0" w:space="0" w:color="auto"/>
        <w:left w:val="none" w:sz="0" w:space="0" w:color="auto"/>
        <w:bottom w:val="none" w:sz="0" w:space="0" w:color="auto"/>
        <w:right w:val="none" w:sz="0" w:space="0" w:color="auto"/>
      </w:divBdr>
    </w:div>
    <w:div w:id="281688355">
      <w:bodyDiv w:val="1"/>
      <w:marLeft w:val="0"/>
      <w:marRight w:val="0"/>
      <w:marTop w:val="0"/>
      <w:marBottom w:val="0"/>
      <w:divBdr>
        <w:top w:val="none" w:sz="0" w:space="0" w:color="auto"/>
        <w:left w:val="none" w:sz="0" w:space="0" w:color="auto"/>
        <w:bottom w:val="none" w:sz="0" w:space="0" w:color="auto"/>
        <w:right w:val="none" w:sz="0" w:space="0" w:color="auto"/>
      </w:divBdr>
    </w:div>
    <w:div w:id="308095354">
      <w:bodyDiv w:val="1"/>
      <w:marLeft w:val="0"/>
      <w:marRight w:val="0"/>
      <w:marTop w:val="0"/>
      <w:marBottom w:val="0"/>
      <w:divBdr>
        <w:top w:val="none" w:sz="0" w:space="0" w:color="auto"/>
        <w:left w:val="none" w:sz="0" w:space="0" w:color="auto"/>
        <w:bottom w:val="none" w:sz="0" w:space="0" w:color="auto"/>
        <w:right w:val="none" w:sz="0" w:space="0" w:color="auto"/>
      </w:divBdr>
      <w:divsChild>
        <w:div w:id="204489836">
          <w:marLeft w:val="446"/>
          <w:marRight w:val="0"/>
          <w:marTop w:val="0"/>
          <w:marBottom w:val="0"/>
          <w:divBdr>
            <w:top w:val="none" w:sz="0" w:space="0" w:color="auto"/>
            <w:left w:val="none" w:sz="0" w:space="0" w:color="auto"/>
            <w:bottom w:val="none" w:sz="0" w:space="0" w:color="auto"/>
            <w:right w:val="none" w:sz="0" w:space="0" w:color="auto"/>
          </w:divBdr>
        </w:div>
        <w:div w:id="467625179">
          <w:marLeft w:val="446"/>
          <w:marRight w:val="0"/>
          <w:marTop w:val="0"/>
          <w:marBottom w:val="0"/>
          <w:divBdr>
            <w:top w:val="none" w:sz="0" w:space="0" w:color="auto"/>
            <w:left w:val="none" w:sz="0" w:space="0" w:color="auto"/>
            <w:bottom w:val="none" w:sz="0" w:space="0" w:color="auto"/>
            <w:right w:val="none" w:sz="0" w:space="0" w:color="auto"/>
          </w:divBdr>
        </w:div>
        <w:div w:id="942882671">
          <w:marLeft w:val="446"/>
          <w:marRight w:val="0"/>
          <w:marTop w:val="0"/>
          <w:marBottom w:val="0"/>
          <w:divBdr>
            <w:top w:val="none" w:sz="0" w:space="0" w:color="auto"/>
            <w:left w:val="none" w:sz="0" w:space="0" w:color="auto"/>
            <w:bottom w:val="none" w:sz="0" w:space="0" w:color="auto"/>
            <w:right w:val="none" w:sz="0" w:space="0" w:color="auto"/>
          </w:divBdr>
        </w:div>
      </w:divsChild>
    </w:div>
    <w:div w:id="308942895">
      <w:bodyDiv w:val="1"/>
      <w:marLeft w:val="240"/>
      <w:marRight w:val="240"/>
      <w:marTop w:val="240"/>
      <w:marBottom w:val="60"/>
      <w:divBdr>
        <w:top w:val="none" w:sz="0" w:space="0" w:color="auto"/>
        <w:left w:val="none" w:sz="0" w:space="0" w:color="auto"/>
        <w:bottom w:val="none" w:sz="0" w:space="0" w:color="auto"/>
        <w:right w:val="none" w:sz="0" w:space="0" w:color="auto"/>
      </w:divBdr>
      <w:divsChild>
        <w:div w:id="979505607">
          <w:marLeft w:val="0"/>
          <w:marRight w:val="0"/>
          <w:marTop w:val="0"/>
          <w:marBottom w:val="0"/>
          <w:divBdr>
            <w:top w:val="none" w:sz="0" w:space="0" w:color="auto"/>
            <w:left w:val="none" w:sz="0" w:space="0" w:color="auto"/>
            <w:bottom w:val="single" w:sz="6" w:space="9" w:color="C8C8C8"/>
            <w:right w:val="none" w:sz="0" w:space="0" w:color="auto"/>
          </w:divBdr>
          <w:divsChild>
            <w:div w:id="1149129329">
              <w:marLeft w:val="0"/>
              <w:marRight w:val="0"/>
              <w:marTop w:val="0"/>
              <w:marBottom w:val="0"/>
              <w:divBdr>
                <w:top w:val="none" w:sz="0" w:space="0" w:color="auto"/>
                <w:left w:val="none" w:sz="0" w:space="0" w:color="auto"/>
                <w:bottom w:val="none" w:sz="0" w:space="0" w:color="auto"/>
                <w:right w:val="none" w:sz="0" w:space="0" w:color="auto"/>
              </w:divBdr>
            </w:div>
            <w:div w:id="15857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6635">
      <w:bodyDiv w:val="1"/>
      <w:marLeft w:val="0"/>
      <w:marRight w:val="0"/>
      <w:marTop w:val="0"/>
      <w:marBottom w:val="0"/>
      <w:divBdr>
        <w:top w:val="none" w:sz="0" w:space="0" w:color="auto"/>
        <w:left w:val="none" w:sz="0" w:space="0" w:color="auto"/>
        <w:bottom w:val="none" w:sz="0" w:space="0" w:color="auto"/>
        <w:right w:val="none" w:sz="0" w:space="0" w:color="auto"/>
      </w:divBdr>
    </w:div>
    <w:div w:id="428552189">
      <w:bodyDiv w:val="1"/>
      <w:marLeft w:val="0"/>
      <w:marRight w:val="0"/>
      <w:marTop w:val="0"/>
      <w:marBottom w:val="0"/>
      <w:divBdr>
        <w:top w:val="none" w:sz="0" w:space="0" w:color="auto"/>
        <w:left w:val="none" w:sz="0" w:space="0" w:color="auto"/>
        <w:bottom w:val="none" w:sz="0" w:space="0" w:color="auto"/>
        <w:right w:val="none" w:sz="0" w:space="0" w:color="auto"/>
      </w:divBdr>
      <w:divsChild>
        <w:div w:id="787889585">
          <w:marLeft w:val="0"/>
          <w:marRight w:val="0"/>
          <w:marTop w:val="0"/>
          <w:marBottom w:val="0"/>
          <w:divBdr>
            <w:top w:val="none" w:sz="0" w:space="0" w:color="auto"/>
            <w:left w:val="none" w:sz="0" w:space="0" w:color="auto"/>
            <w:bottom w:val="none" w:sz="0" w:space="0" w:color="auto"/>
            <w:right w:val="none" w:sz="0" w:space="0" w:color="auto"/>
          </w:divBdr>
        </w:div>
        <w:div w:id="874345453">
          <w:marLeft w:val="0"/>
          <w:marRight w:val="0"/>
          <w:marTop w:val="0"/>
          <w:marBottom w:val="0"/>
          <w:divBdr>
            <w:top w:val="none" w:sz="0" w:space="0" w:color="auto"/>
            <w:left w:val="none" w:sz="0" w:space="0" w:color="auto"/>
            <w:bottom w:val="none" w:sz="0" w:space="0" w:color="auto"/>
            <w:right w:val="none" w:sz="0" w:space="0" w:color="auto"/>
          </w:divBdr>
        </w:div>
        <w:div w:id="1039092236">
          <w:marLeft w:val="0"/>
          <w:marRight w:val="0"/>
          <w:marTop w:val="0"/>
          <w:marBottom w:val="0"/>
          <w:divBdr>
            <w:top w:val="none" w:sz="0" w:space="0" w:color="auto"/>
            <w:left w:val="none" w:sz="0" w:space="0" w:color="auto"/>
            <w:bottom w:val="none" w:sz="0" w:space="0" w:color="auto"/>
            <w:right w:val="none" w:sz="0" w:space="0" w:color="auto"/>
          </w:divBdr>
        </w:div>
        <w:div w:id="1133208436">
          <w:marLeft w:val="0"/>
          <w:marRight w:val="0"/>
          <w:marTop w:val="0"/>
          <w:marBottom w:val="0"/>
          <w:divBdr>
            <w:top w:val="none" w:sz="0" w:space="0" w:color="auto"/>
            <w:left w:val="none" w:sz="0" w:space="0" w:color="auto"/>
            <w:bottom w:val="none" w:sz="0" w:space="0" w:color="auto"/>
            <w:right w:val="none" w:sz="0" w:space="0" w:color="auto"/>
          </w:divBdr>
        </w:div>
        <w:div w:id="1233196705">
          <w:marLeft w:val="0"/>
          <w:marRight w:val="0"/>
          <w:marTop w:val="0"/>
          <w:marBottom w:val="0"/>
          <w:divBdr>
            <w:top w:val="none" w:sz="0" w:space="0" w:color="auto"/>
            <w:left w:val="none" w:sz="0" w:space="0" w:color="auto"/>
            <w:bottom w:val="none" w:sz="0" w:space="0" w:color="auto"/>
            <w:right w:val="none" w:sz="0" w:space="0" w:color="auto"/>
          </w:divBdr>
        </w:div>
        <w:div w:id="1518275003">
          <w:marLeft w:val="0"/>
          <w:marRight w:val="0"/>
          <w:marTop w:val="0"/>
          <w:marBottom w:val="0"/>
          <w:divBdr>
            <w:top w:val="none" w:sz="0" w:space="0" w:color="auto"/>
            <w:left w:val="none" w:sz="0" w:space="0" w:color="auto"/>
            <w:bottom w:val="none" w:sz="0" w:space="0" w:color="auto"/>
            <w:right w:val="none" w:sz="0" w:space="0" w:color="auto"/>
          </w:divBdr>
        </w:div>
        <w:div w:id="1553006632">
          <w:marLeft w:val="0"/>
          <w:marRight w:val="0"/>
          <w:marTop w:val="0"/>
          <w:marBottom w:val="0"/>
          <w:divBdr>
            <w:top w:val="none" w:sz="0" w:space="0" w:color="auto"/>
            <w:left w:val="none" w:sz="0" w:space="0" w:color="auto"/>
            <w:bottom w:val="none" w:sz="0" w:space="0" w:color="auto"/>
            <w:right w:val="none" w:sz="0" w:space="0" w:color="auto"/>
          </w:divBdr>
        </w:div>
        <w:div w:id="1685398871">
          <w:marLeft w:val="0"/>
          <w:marRight w:val="0"/>
          <w:marTop w:val="0"/>
          <w:marBottom w:val="0"/>
          <w:divBdr>
            <w:top w:val="none" w:sz="0" w:space="0" w:color="auto"/>
            <w:left w:val="none" w:sz="0" w:space="0" w:color="auto"/>
            <w:bottom w:val="none" w:sz="0" w:space="0" w:color="auto"/>
            <w:right w:val="none" w:sz="0" w:space="0" w:color="auto"/>
          </w:divBdr>
        </w:div>
        <w:div w:id="1954047289">
          <w:marLeft w:val="0"/>
          <w:marRight w:val="0"/>
          <w:marTop w:val="0"/>
          <w:marBottom w:val="0"/>
          <w:divBdr>
            <w:top w:val="none" w:sz="0" w:space="0" w:color="auto"/>
            <w:left w:val="none" w:sz="0" w:space="0" w:color="auto"/>
            <w:bottom w:val="none" w:sz="0" w:space="0" w:color="auto"/>
            <w:right w:val="none" w:sz="0" w:space="0" w:color="auto"/>
          </w:divBdr>
        </w:div>
        <w:div w:id="2108958451">
          <w:marLeft w:val="0"/>
          <w:marRight w:val="0"/>
          <w:marTop w:val="0"/>
          <w:marBottom w:val="0"/>
          <w:divBdr>
            <w:top w:val="none" w:sz="0" w:space="0" w:color="auto"/>
            <w:left w:val="none" w:sz="0" w:space="0" w:color="auto"/>
            <w:bottom w:val="none" w:sz="0" w:space="0" w:color="auto"/>
            <w:right w:val="none" w:sz="0" w:space="0" w:color="auto"/>
          </w:divBdr>
        </w:div>
        <w:div w:id="2135638622">
          <w:marLeft w:val="0"/>
          <w:marRight w:val="0"/>
          <w:marTop w:val="0"/>
          <w:marBottom w:val="0"/>
          <w:divBdr>
            <w:top w:val="none" w:sz="0" w:space="0" w:color="auto"/>
            <w:left w:val="none" w:sz="0" w:space="0" w:color="auto"/>
            <w:bottom w:val="none" w:sz="0" w:space="0" w:color="auto"/>
            <w:right w:val="none" w:sz="0" w:space="0" w:color="auto"/>
          </w:divBdr>
        </w:div>
      </w:divsChild>
    </w:div>
    <w:div w:id="490802820">
      <w:bodyDiv w:val="1"/>
      <w:marLeft w:val="0"/>
      <w:marRight w:val="0"/>
      <w:marTop w:val="0"/>
      <w:marBottom w:val="0"/>
      <w:divBdr>
        <w:top w:val="none" w:sz="0" w:space="0" w:color="auto"/>
        <w:left w:val="none" w:sz="0" w:space="0" w:color="auto"/>
        <w:bottom w:val="none" w:sz="0" w:space="0" w:color="auto"/>
        <w:right w:val="none" w:sz="0" w:space="0" w:color="auto"/>
      </w:divBdr>
      <w:divsChild>
        <w:div w:id="874468852">
          <w:marLeft w:val="547"/>
          <w:marRight w:val="0"/>
          <w:marTop w:val="0"/>
          <w:marBottom w:val="0"/>
          <w:divBdr>
            <w:top w:val="none" w:sz="0" w:space="0" w:color="auto"/>
            <w:left w:val="none" w:sz="0" w:space="0" w:color="auto"/>
            <w:bottom w:val="none" w:sz="0" w:space="0" w:color="auto"/>
            <w:right w:val="none" w:sz="0" w:space="0" w:color="auto"/>
          </w:divBdr>
        </w:div>
        <w:div w:id="1438721152">
          <w:marLeft w:val="547"/>
          <w:marRight w:val="0"/>
          <w:marTop w:val="0"/>
          <w:marBottom w:val="0"/>
          <w:divBdr>
            <w:top w:val="none" w:sz="0" w:space="0" w:color="auto"/>
            <w:left w:val="none" w:sz="0" w:space="0" w:color="auto"/>
            <w:bottom w:val="none" w:sz="0" w:space="0" w:color="auto"/>
            <w:right w:val="none" w:sz="0" w:space="0" w:color="auto"/>
          </w:divBdr>
        </w:div>
      </w:divsChild>
    </w:div>
    <w:div w:id="530463476">
      <w:bodyDiv w:val="1"/>
      <w:marLeft w:val="0"/>
      <w:marRight w:val="0"/>
      <w:marTop w:val="0"/>
      <w:marBottom w:val="0"/>
      <w:divBdr>
        <w:top w:val="none" w:sz="0" w:space="0" w:color="auto"/>
        <w:left w:val="none" w:sz="0" w:space="0" w:color="auto"/>
        <w:bottom w:val="none" w:sz="0" w:space="0" w:color="auto"/>
        <w:right w:val="none" w:sz="0" w:space="0" w:color="auto"/>
      </w:divBdr>
      <w:divsChild>
        <w:div w:id="2366731">
          <w:marLeft w:val="0"/>
          <w:marRight w:val="0"/>
          <w:marTop w:val="0"/>
          <w:marBottom w:val="0"/>
          <w:divBdr>
            <w:top w:val="none" w:sz="0" w:space="0" w:color="auto"/>
            <w:left w:val="none" w:sz="0" w:space="0" w:color="auto"/>
            <w:bottom w:val="none" w:sz="0" w:space="0" w:color="auto"/>
            <w:right w:val="none" w:sz="0" w:space="0" w:color="auto"/>
          </w:divBdr>
        </w:div>
        <w:div w:id="31419919">
          <w:marLeft w:val="0"/>
          <w:marRight w:val="0"/>
          <w:marTop w:val="0"/>
          <w:marBottom w:val="0"/>
          <w:divBdr>
            <w:top w:val="none" w:sz="0" w:space="0" w:color="auto"/>
            <w:left w:val="none" w:sz="0" w:space="0" w:color="auto"/>
            <w:bottom w:val="none" w:sz="0" w:space="0" w:color="auto"/>
            <w:right w:val="none" w:sz="0" w:space="0" w:color="auto"/>
          </w:divBdr>
        </w:div>
        <w:div w:id="86002040">
          <w:marLeft w:val="0"/>
          <w:marRight w:val="0"/>
          <w:marTop w:val="0"/>
          <w:marBottom w:val="0"/>
          <w:divBdr>
            <w:top w:val="none" w:sz="0" w:space="0" w:color="auto"/>
            <w:left w:val="none" w:sz="0" w:space="0" w:color="auto"/>
            <w:bottom w:val="none" w:sz="0" w:space="0" w:color="auto"/>
            <w:right w:val="none" w:sz="0" w:space="0" w:color="auto"/>
          </w:divBdr>
        </w:div>
        <w:div w:id="119616807">
          <w:marLeft w:val="0"/>
          <w:marRight w:val="0"/>
          <w:marTop w:val="0"/>
          <w:marBottom w:val="0"/>
          <w:divBdr>
            <w:top w:val="none" w:sz="0" w:space="0" w:color="auto"/>
            <w:left w:val="none" w:sz="0" w:space="0" w:color="auto"/>
            <w:bottom w:val="none" w:sz="0" w:space="0" w:color="auto"/>
            <w:right w:val="none" w:sz="0" w:space="0" w:color="auto"/>
          </w:divBdr>
        </w:div>
        <w:div w:id="148181644">
          <w:marLeft w:val="0"/>
          <w:marRight w:val="0"/>
          <w:marTop w:val="0"/>
          <w:marBottom w:val="0"/>
          <w:divBdr>
            <w:top w:val="none" w:sz="0" w:space="0" w:color="auto"/>
            <w:left w:val="none" w:sz="0" w:space="0" w:color="auto"/>
            <w:bottom w:val="none" w:sz="0" w:space="0" w:color="auto"/>
            <w:right w:val="none" w:sz="0" w:space="0" w:color="auto"/>
          </w:divBdr>
        </w:div>
        <w:div w:id="181826593">
          <w:marLeft w:val="0"/>
          <w:marRight w:val="0"/>
          <w:marTop w:val="0"/>
          <w:marBottom w:val="0"/>
          <w:divBdr>
            <w:top w:val="none" w:sz="0" w:space="0" w:color="auto"/>
            <w:left w:val="none" w:sz="0" w:space="0" w:color="auto"/>
            <w:bottom w:val="none" w:sz="0" w:space="0" w:color="auto"/>
            <w:right w:val="none" w:sz="0" w:space="0" w:color="auto"/>
          </w:divBdr>
        </w:div>
        <w:div w:id="222134063">
          <w:marLeft w:val="0"/>
          <w:marRight w:val="0"/>
          <w:marTop w:val="0"/>
          <w:marBottom w:val="0"/>
          <w:divBdr>
            <w:top w:val="none" w:sz="0" w:space="0" w:color="auto"/>
            <w:left w:val="none" w:sz="0" w:space="0" w:color="auto"/>
            <w:bottom w:val="none" w:sz="0" w:space="0" w:color="auto"/>
            <w:right w:val="none" w:sz="0" w:space="0" w:color="auto"/>
          </w:divBdr>
        </w:div>
        <w:div w:id="227881841">
          <w:marLeft w:val="0"/>
          <w:marRight w:val="0"/>
          <w:marTop w:val="0"/>
          <w:marBottom w:val="0"/>
          <w:divBdr>
            <w:top w:val="none" w:sz="0" w:space="0" w:color="auto"/>
            <w:left w:val="none" w:sz="0" w:space="0" w:color="auto"/>
            <w:bottom w:val="none" w:sz="0" w:space="0" w:color="auto"/>
            <w:right w:val="none" w:sz="0" w:space="0" w:color="auto"/>
          </w:divBdr>
        </w:div>
        <w:div w:id="236092948">
          <w:marLeft w:val="0"/>
          <w:marRight w:val="0"/>
          <w:marTop w:val="0"/>
          <w:marBottom w:val="0"/>
          <w:divBdr>
            <w:top w:val="none" w:sz="0" w:space="0" w:color="auto"/>
            <w:left w:val="none" w:sz="0" w:space="0" w:color="auto"/>
            <w:bottom w:val="none" w:sz="0" w:space="0" w:color="auto"/>
            <w:right w:val="none" w:sz="0" w:space="0" w:color="auto"/>
          </w:divBdr>
        </w:div>
        <w:div w:id="238634131">
          <w:marLeft w:val="0"/>
          <w:marRight w:val="0"/>
          <w:marTop w:val="0"/>
          <w:marBottom w:val="0"/>
          <w:divBdr>
            <w:top w:val="none" w:sz="0" w:space="0" w:color="auto"/>
            <w:left w:val="none" w:sz="0" w:space="0" w:color="auto"/>
            <w:bottom w:val="none" w:sz="0" w:space="0" w:color="auto"/>
            <w:right w:val="none" w:sz="0" w:space="0" w:color="auto"/>
          </w:divBdr>
        </w:div>
        <w:div w:id="352416478">
          <w:marLeft w:val="0"/>
          <w:marRight w:val="0"/>
          <w:marTop w:val="0"/>
          <w:marBottom w:val="0"/>
          <w:divBdr>
            <w:top w:val="none" w:sz="0" w:space="0" w:color="auto"/>
            <w:left w:val="none" w:sz="0" w:space="0" w:color="auto"/>
            <w:bottom w:val="none" w:sz="0" w:space="0" w:color="auto"/>
            <w:right w:val="none" w:sz="0" w:space="0" w:color="auto"/>
          </w:divBdr>
        </w:div>
        <w:div w:id="370810102">
          <w:marLeft w:val="0"/>
          <w:marRight w:val="0"/>
          <w:marTop w:val="0"/>
          <w:marBottom w:val="0"/>
          <w:divBdr>
            <w:top w:val="none" w:sz="0" w:space="0" w:color="auto"/>
            <w:left w:val="none" w:sz="0" w:space="0" w:color="auto"/>
            <w:bottom w:val="none" w:sz="0" w:space="0" w:color="auto"/>
            <w:right w:val="none" w:sz="0" w:space="0" w:color="auto"/>
          </w:divBdr>
        </w:div>
        <w:div w:id="397367578">
          <w:marLeft w:val="0"/>
          <w:marRight w:val="0"/>
          <w:marTop w:val="0"/>
          <w:marBottom w:val="0"/>
          <w:divBdr>
            <w:top w:val="none" w:sz="0" w:space="0" w:color="auto"/>
            <w:left w:val="none" w:sz="0" w:space="0" w:color="auto"/>
            <w:bottom w:val="none" w:sz="0" w:space="0" w:color="auto"/>
            <w:right w:val="none" w:sz="0" w:space="0" w:color="auto"/>
          </w:divBdr>
        </w:div>
        <w:div w:id="409279418">
          <w:marLeft w:val="0"/>
          <w:marRight w:val="0"/>
          <w:marTop w:val="0"/>
          <w:marBottom w:val="0"/>
          <w:divBdr>
            <w:top w:val="none" w:sz="0" w:space="0" w:color="auto"/>
            <w:left w:val="none" w:sz="0" w:space="0" w:color="auto"/>
            <w:bottom w:val="none" w:sz="0" w:space="0" w:color="auto"/>
            <w:right w:val="none" w:sz="0" w:space="0" w:color="auto"/>
          </w:divBdr>
        </w:div>
        <w:div w:id="415327262">
          <w:marLeft w:val="0"/>
          <w:marRight w:val="0"/>
          <w:marTop w:val="0"/>
          <w:marBottom w:val="0"/>
          <w:divBdr>
            <w:top w:val="none" w:sz="0" w:space="0" w:color="auto"/>
            <w:left w:val="none" w:sz="0" w:space="0" w:color="auto"/>
            <w:bottom w:val="none" w:sz="0" w:space="0" w:color="auto"/>
            <w:right w:val="none" w:sz="0" w:space="0" w:color="auto"/>
          </w:divBdr>
        </w:div>
        <w:div w:id="483398034">
          <w:marLeft w:val="0"/>
          <w:marRight w:val="0"/>
          <w:marTop w:val="0"/>
          <w:marBottom w:val="0"/>
          <w:divBdr>
            <w:top w:val="none" w:sz="0" w:space="0" w:color="auto"/>
            <w:left w:val="none" w:sz="0" w:space="0" w:color="auto"/>
            <w:bottom w:val="none" w:sz="0" w:space="0" w:color="auto"/>
            <w:right w:val="none" w:sz="0" w:space="0" w:color="auto"/>
          </w:divBdr>
        </w:div>
        <w:div w:id="561647580">
          <w:marLeft w:val="0"/>
          <w:marRight w:val="0"/>
          <w:marTop w:val="0"/>
          <w:marBottom w:val="0"/>
          <w:divBdr>
            <w:top w:val="none" w:sz="0" w:space="0" w:color="auto"/>
            <w:left w:val="none" w:sz="0" w:space="0" w:color="auto"/>
            <w:bottom w:val="none" w:sz="0" w:space="0" w:color="auto"/>
            <w:right w:val="none" w:sz="0" w:space="0" w:color="auto"/>
          </w:divBdr>
        </w:div>
        <w:div w:id="583954076">
          <w:marLeft w:val="0"/>
          <w:marRight w:val="0"/>
          <w:marTop w:val="0"/>
          <w:marBottom w:val="0"/>
          <w:divBdr>
            <w:top w:val="none" w:sz="0" w:space="0" w:color="auto"/>
            <w:left w:val="none" w:sz="0" w:space="0" w:color="auto"/>
            <w:bottom w:val="none" w:sz="0" w:space="0" w:color="auto"/>
            <w:right w:val="none" w:sz="0" w:space="0" w:color="auto"/>
          </w:divBdr>
        </w:div>
        <w:div w:id="648752622">
          <w:marLeft w:val="0"/>
          <w:marRight w:val="0"/>
          <w:marTop w:val="0"/>
          <w:marBottom w:val="0"/>
          <w:divBdr>
            <w:top w:val="none" w:sz="0" w:space="0" w:color="auto"/>
            <w:left w:val="none" w:sz="0" w:space="0" w:color="auto"/>
            <w:bottom w:val="none" w:sz="0" w:space="0" w:color="auto"/>
            <w:right w:val="none" w:sz="0" w:space="0" w:color="auto"/>
          </w:divBdr>
        </w:div>
        <w:div w:id="676539986">
          <w:marLeft w:val="0"/>
          <w:marRight w:val="0"/>
          <w:marTop w:val="0"/>
          <w:marBottom w:val="0"/>
          <w:divBdr>
            <w:top w:val="none" w:sz="0" w:space="0" w:color="auto"/>
            <w:left w:val="none" w:sz="0" w:space="0" w:color="auto"/>
            <w:bottom w:val="none" w:sz="0" w:space="0" w:color="auto"/>
            <w:right w:val="none" w:sz="0" w:space="0" w:color="auto"/>
          </w:divBdr>
        </w:div>
        <w:div w:id="796681765">
          <w:marLeft w:val="0"/>
          <w:marRight w:val="0"/>
          <w:marTop w:val="0"/>
          <w:marBottom w:val="0"/>
          <w:divBdr>
            <w:top w:val="none" w:sz="0" w:space="0" w:color="auto"/>
            <w:left w:val="none" w:sz="0" w:space="0" w:color="auto"/>
            <w:bottom w:val="none" w:sz="0" w:space="0" w:color="auto"/>
            <w:right w:val="none" w:sz="0" w:space="0" w:color="auto"/>
          </w:divBdr>
        </w:div>
        <w:div w:id="825165775">
          <w:marLeft w:val="0"/>
          <w:marRight w:val="0"/>
          <w:marTop w:val="0"/>
          <w:marBottom w:val="0"/>
          <w:divBdr>
            <w:top w:val="none" w:sz="0" w:space="0" w:color="auto"/>
            <w:left w:val="none" w:sz="0" w:space="0" w:color="auto"/>
            <w:bottom w:val="none" w:sz="0" w:space="0" w:color="auto"/>
            <w:right w:val="none" w:sz="0" w:space="0" w:color="auto"/>
          </w:divBdr>
        </w:div>
        <w:div w:id="1119299599">
          <w:marLeft w:val="0"/>
          <w:marRight w:val="0"/>
          <w:marTop w:val="0"/>
          <w:marBottom w:val="0"/>
          <w:divBdr>
            <w:top w:val="none" w:sz="0" w:space="0" w:color="auto"/>
            <w:left w:val="none" w:sz="0" w:space="0" w:color="auto"/>
            <w:bottom w:val="none" w:sz="0" w:space="0" w:color="auto"/>
            <w:right w:val="none" w:sz="0" w:space="0" w:color="auto"/>
          </w:divBdr>
        </w:div>
        <w:div w:id="1135829964">
          <w:marLeft w:val="0"/>
          <w:marRight w:val="0"/>
          <w:marTop w:val="0"/>
          <w:marBottom w:val="0"/>
          <w:divBdr>
            <w:top w:val="none" w:sz="0" w:space="0" w:color="auto"/>
            <w:left w:val="none" w:sz="0" w:space="0" w:color="auto"/>
            <w:bottom w:val="none" w:sz="0" w:space="0" w:color="auto"/>
            <w:right w:val="none" w:sz="0" w:space="0" w:color="auto"/>
          </w:divBdr>
        </w:div>
        <w:div w:id="1161386117">
          <w:marLeft w:val="0"/>
          <w:marRight w:val="0"/>
          <w:marTop w:val="0"/>
          <w:marBottom w:val="0"/>
          <w:divBdr>
            <w:top w:val="none" w:sz="0" w:space="0" w:color="auto"/>
            <w:left w:val="none" w:sz="0" w:space="0" w:color="auto"/>
            <w:bottom w:val="none" w:sz="0" w:space="0" w:color="auto"/>
            <w:right w:val="none" w:sz="0" w:space="0" w:color="auto"/>
          </w:divBdr>
        </w:div>
        <w:div w:id="1256130741">
          <w:marLeft w:val="0"/>
          <w:marRight w:val="0"/>
          <w:marTop w:val="0"/>
          <w:marBottom w:val="0"/>
          <w:divBdr>
            <w:top w:val="none" w:sz="0" w:space="0" w:color="auto"/>
            <w:left w:val="none" w:sz="0" w:space="0" w:color="auto"/>
            <w:bottom w:val="none" w:sz="0" w:space="0" w:color="auto"/>
            <w:right w:val="none" w:sz="0" w:space="0" w:color="auto"/>
          </w:divBdr>
        </w:div>
        <w:div w:id="1282420682">
          <w:marLeft w:val="0"/>
          <w:marRight w:val="0"/>
          <w:marTop w:val="0"/>
          <w:marBottom w:val="0"/>
          <w:divBdr>
            <w:top w:val="none" w:sz="0" w:space="0" w:color="auto"/>
            <w:left w:val="none" w:sz="0" w:space="0" w:color="auto"/>
            <w:bottom w:val="none" w:sz="0" w:space="0" w:color="auto"/>
            <w:right w:val="none" w:sz="0" w:space="0" w:color="auto"/>
          </w:divBdr>
        </w:div>
        <w:div w:id="1284188116">
          <w:marLeft w:val="0"/>
          <w:marRight w:val="0"/>
          <w:marTop w:val="0"/>
          <w:marBottom w:val="0"/>
          <w:divBdr>
            <w:top w:val="none" w:sz="0" w:space="0" w:color="auto"/>
            <w:left w:val="none" w:sz="0" w:space="0" w:color="auto"/>
            <w:bottom w:val="none" w:sz="0" w:space="0" w:color="auto"/>
            <w:right w:val="none" w:sz="0" w:space="0" w:color="auto"/>
          </w:divBdr>
        </w:div>
        <w:div w:id="1305701899">
          <w:marLeft w:val="0"/>
          <w:marRight w:val="0"/>
          <w:marTop w:val="0"/>
          <w:marBottom w:val="0"/>
          <w:divBdr>
            <w:top w:val="none" w:sz="0" w:space="0" w:color="auto"/>
            <w:left w:val="none" w:sz="0" w:space="0" w:color="auto"/>
            <w:bottom w:val="none" w:sz="0" w:space="0" w:color="auto"/>
            <w:right w:val="none" w:sz="0" w:space="0" w:color="auto"/>
          </w:divBdr>
        </w:div>
        <w:div w:id="1346396965">
          <w:marLeft w:val="0"/>
          <w:marRight w:val="0"/>
          <w:marTop w:val="0"/>
          <w:marBottom w:val="0"/>
          <w:divBdr>
            <w:top w:val="none" w:sz="0" w:space="0" w:color="auto"/>
            <w:left w:val="none" w:sz="0" w:space="0" w:color="auto"/>
            <w:bottom w:val="none" w:sz="0" w:space="0" w:color="auto"/>
            <w:right w:val="none" w:sz="0" w:space="0" w:color="auto"/>
          </w:divBdr>
        </w:div>
        <w:div w:id="1364750961">
          <w:marLeft w:val="0"/>
          <w:marRight w:val="0"/>
          <w:marTop w:val="0"/>
          <w:marBottom w:val="0"/>
          <w:divBdr>
            <w:top w:val="none" w:sz="0" w:space="0" w:color="auto"/>
            <w:left w:val="none" w:sz="0" w:space="0" w:color="auto"/>
            <w:bottom w:val="none" w:sz="0" w:space="0" w:color="auto"/>
            <w:right w:val="none" w:sz="0" w:space="0" w:color="auto"/>
          </w:divBdr>
        </w:div>
        <w:div w:id="1393888827">
          <w:marLeft w:val="0"/>
          <w:marRight w:val="0"/>
          <w:marTop w:val="0"/>
          <w:marBottom w:val="0"/>
          <w:divBdr>
            <w:top w:val="none" w:sz="0" w:space="0" w:color="auto"/>
            <w:left w:val="none" w:sz="0" w:space="0" w:color="auto"/>
            <w:bottom w:val="none" w:sz="0" w:space="0" w:color="auto"/>
            <w:right w:val="none" w:sz="0" w:space="0" w:color="auto"/>
          </w:divBdr>
        </w:div>
        <w:div w:id="1411654030">
          <w:marLeft w:val="0"/>
          <w:marRight w:val="0"/>
          <w:marTop w:val="0"/>
          <w:marBottom w:val="0"/>
          <w:divBdr>
            <w:top w:val="none" w:sz="0" w:space="0" w:color="auto"/>
            <w:left w:val="none" w:sz="0" w:space="0" w:color="auto"/>
            <w:bottom w:val="none" w:sz="0" w:space="0" w:color="auto"/>
            <w:right w:val="none" w:sz="0" w:space="0" w:color="auto"/>
          </w:divBdr>
        </w:div>
        <w:div w:id="1441143056">
          <w:marLeft w:val="0"/>
          <w:marRight w:val="0"/>
          <w:marTop w:val="0"/>
          <w:marBottom w:val="0"/>
          <w:divBdr>
            <w:top w:val="none" w:sz="0" w:space="0" w:color="auto"/>
            <w:left w:val="none" w:sz="0" w:space="0" w:color="auto"/>
            <w:bottom w:val="none" w:sz="0" w:space="0" w:color="auto"/>
            <w:right w:val="none" w:sz="0" w:space="0" w:color="auto"/>
          </w:divBdr>
        </w:div>
        <w:div w:id="1570769964">
          <w:marLeft w:val="0"/>
          <w:marRight w:val="0"/>
          <w:marTop w:val="0"/>
          <w:marBottom w:val="0"/>
          <w:divBdr>
            <w:top w:val="none" w:sz="0" w:space="0" w:color="auto"/>
            <w:left w:val="none" w:sz="0" w:space="0" w:color="auto"/>
            <w:bottom w:val="none" w:sz="0" w:space="0" w:color="auto"/>
            <w:right w:val="none" w:sz="0" w:space="0" w:color="auto"/>
          </w:divBdr>
        </w:div>
        <w:div w:id="1659111484">
          <w:marLeft w:val="0"/>
          <w:marRight w:val="0"/>
          <w:marTop w:val="0"/>
          <w:marBottom w:val="0"/>
          <w:divBdr>
            <w:top w:val="none" w:sz="0" w:space="0" w:color="auto"/>
            <w:left w:val="none" w:sz="0" w:space="0" w:color="auto"/>
            <w:bottom w:val="none" w:sz="0" w:space="0" w:color="auto"/>
            <w:right w:val="none" w:sz="0" w:space="0" w:color="auto"/>
          </w:divBdr>
        </w:div>
        <w:div w:id="1683623368">
          <w:marLeft w:val="0"/>
          <w:marRight w:val="0"/>
          <w:marTop w:val="0"/>
          <w:marBottom w:val="0"/>
          <w:divBdr>
            <w:top w:val="none" w:sz="0" w:space="0" w:color="auto"/>
            <w:left w:val="none" w:sz="0" w:space="0" w:color="auto"/>
            <w:bottom w:val="none" w:sz="0" w:space="0" w:color="auto"/>
            <w:right w:val="none" w:sz="0" w:space="0" w:color="auto"/>
          </w:divBdr>
        </w:div>
        <w:div w:id="1727607264">
          <w:marLeft w:val="0"/>
          <w:marRight w:val="0"/>
          <w:marTop w:val="0"/>
          <w:marBottom w:val="0"/>
          <w:divBdr>
            <w:top w:val="none" w:sz="0" w:space="0" w:color="auto"/>
            <w:left w:val="none" w:sz="0" w:space="0" w:color="auto"/>
            <w:bottom w:val="none" w:sz="0" w:space="0" w:color="auto"/>
            <w:right w:val="none" w:sz="0" w:space="0" w:color="auto"/>
          </w:divBdr>
        </w:div>
        <w:div w:id="1953783549">
          <w:marLeft w:val="0"/>
          <w:marRight w:val="0"/>
          <w:marTop w:val="0"/>
          <w:marBottom w:val="0"/>
          <w:divBdr>
            <w:top w:val="none" w:sz="0" w:space="0" w:color="auto"/>
            <w:left w:val="none" w:sz="0" w:space="0" w:color="auto"/>
            <w:bottom w:val="none" w:sz="0" w:space="0" w:color="auto"/>
            <w:right w:val="none" w:sz="0" w:space="0" w:color="auto"/>
          </w:divBdr>
        </w:div>
        <w:div w:id="1959221193">
          <w:marLeft w:val="0"/>
          <w:marRight w:val="0"/>
          <w:marTop w:val="0"/>
          <w:marBottom w:val="0"/>
          <w:divBdr>
            <w:top w:val="none" w:sz="0" w:space="0" w:color="auto"/>
            <w:left w:val="none" w:sz="0" w:space="0" w:color="auto"/>
            <w:bottom w:val="none" w:sz="0" w:space="0" w:color="auto"/>
            <w:right w:val="none" w:sz="0" w:space="0" w:color="auto"/>
          </w:divBdr>
        </w:div>
        <w:div w:id="2021738542">
          <w:marLeft w:val="0"/>
          <w:marRight w:val="0"/>
          <w:marTop w:val="0"/>
          <w:marBottom w:val="0"/>
          <w:divBdr>
            <w:top w:val="none" w:sz="0" w:space="0" w:color="auto"/>
            <w:left w:val="none" w:sz="0" w:space="0" w:color="auto"/>
            <w:bottom w:val="none" w:sz="0" w:space="0" w:color="auto"/>
            <w:right w:val="none" w:sz="0" w:space="0" w:color="auto"/>
          </w:divBdr>
        </w:div>
        <w:div w:id="2033534158">
          <w:marLeft w:val="0"/>
          <w:marRight w:val="0"/>
          <w:marTop w:val="0"/>
          <w:marBottom w:val="0"/>
          <w:divBdr>
            <w:top w:val="none" w:sz="0" w:space="0" w:color="auto"/>
            <w:left w:val="none" w:sz="0" w:space="0" w:color="auto"/>
            <w:bottom w:val="none" w:sz="0" w:space="0" w:color="auto"/>
            <w:right w:val="none" w:sz="0" w:space="0" w:color="auto"/>
          </w:divBdr>
        </w:div>
        <w:div w:id="2033912827">
          <w:marLeft w:val="0"/>
          <w:marRight w:val="0"/>
          <w:marTop w:val="0"/>
          <w:marBottom w:val="0"/>
          <w:divBdr>
            <w:top w:val="none" w:sz="0" w:space="0" w:color="auto"/>
            <w:left w:val="none" w:sz="0" w:space="0" w:color="auto"/>
            <w:bottom w:val="none" w:sz="0" w:space="0" w:color="auto"/>
            <w:right w:val="none" w:sz="0" w:space="0" w:color="auto"/>
          </w:divBdr>
        </w:div>
        <w:div w:id="2040430481">
          <w:marLeft w:val="0"/>
          <w:marRight w:val="0"/>
          <w:marTop w:val="0"/>
          <w:marBottom w:val="0"/>
          <w:divBdr>
            <w:top w:val="none" w:sz="0" w:space="0" w:color="auto"/>
            <w:left w:val="none" w:sz="0" w:space="0" w:color="auto"/>
            <w:bottom w:val="none" w:sz="0" w:space="0" w:color="auto"/>
            <w:right w:val="none" w:sz="0" w:space="0" w:color="auto"/>
          </w:divBdr>
        </w:div>
        <w:div w:id="2042583659">
          <w:marLeft w:val="0"/>
          <w:marRight w:val="0"/>
          <w:marTop w:val="0"/>
          <w:marBottom w:val="0"/>
          <w:divBdr>
            <w:top w:val="none" w:sz="0" w:space="0" w:color="auto"/>
            <w:left w:val="none" w:sz="0" w:space="0" w:color="auto"/>
            <w:bottom w:val="none" w:sz="0" w:space="0" w:color="auto"/>
            <w:right w:val="none" w:sz="0" w:space="0" w:color="auto"/>
          </w:divBdr>
        </w:div>
      </w:divsChild>
    </w:div>
    <w:div w:id="533076294">
      <w:bodyDiv w:val="1"/>
      <w:marLeft w:val="0"/>
      <w:marRight w:val="0"/>
      <w:marTop w:val="0"/>
      <w:marBottom w:val="0"/>
      <w:divBdr>
        <w:top w:val="none" w:sz="0" w:space="0" w:color="auto"/>
        <w:left w:val="none" w:sz="0" w:space="0" w:color="auto"/>
        <w:bottom w:val="none" w:sz="0" w:space="0" w:color="auto"/>
        <w:right w:val="none" w:sz="0" w:space="0" w:color="auto"/>
      </w:divBdr>
    </w:div>
    <w:div w:id="570819294">
      <w:bodyDiv w:val="1"/>
      <w:marLeft w:val="0"/>
      <w:marRight w:val="0"/>
      <w:marTop w:val="0"/>
      <w:marBottom w:val="0"/>
      <w:divBdr>
        <w:top w:val="none" w:sz="0" w:space="0" w:color="auto"/>
        <w:left w:val="none" w:sz="0" w:space="0" w:color="auto"/>
        <w:bottom w:val="none" w:sz="0" w:space="0" w:color="auto"/>
        <w:right w:val="none" w:sz="0" w:space="0" w:color="auto"/>
      </w:divBdr>
    </w:div>
    <w:div w:id="582178835">
      <w:bodyDiv w:val="1"/>
      <w:marLeft w:val="0"/>
      <w:marRight w:val="0"/>
      <w:marTop w:val="0"/>
      <w:marBottom w:val="0"/>
      <w:divBdr>
        <w:top w:val="none" w:sz="0" w:space="0" w:color="auto"/>
        <w:left w:val="none" w:sz="0" w:space="0" w:color="auto"/>
        <w:bottom w:val="none" w:sz="0" w:space="0" w:color="auto"/>
        <w:right w:val="none" w:sz="0" w:space="0" w:color="auto"/>
      </w:divBdr>
    </w:div>
    <w:div w:id="605692579">
      <w:bodyDiv w:val="1"/>
      <w:marLeft w:val="0"/>
      <w:marRight w:val="0"/>
      <w:marTop w:val="0"/>
      <w:marBottom w:val="0"/>
      <w:divBdr>
        <w:top w:val="none" w:sz="0" w:space="0" w:color="auto"/>
        <w:left w:val="none" w:sz="0" w:space="0" w:color="auto"/>
        <w:bottom w:val="none" w:sz="0" w:space="0" w:color="auto"/>
        <w:right w:val="none" w:sz="0" w:space="0" w:color="auto"/>
      </w:divBdr>
    </w:div>
    <w:div w:id="625281060">
      <w:bodyDiv w:val="1"/>
      <w:marLeft w:val="0"/>
      <w:marRight w:val="0"/>
      <w:marTop w:val="0"/>
      <w:marBottom w:val="0"/>
      <w:divBdr>
        <w:top w:val="none" w:sz="0" w:space="0" w:color="auto"/>
        <w:left w:val="none" w:sz="0" w:space="0" w:color="auto"/>
        <w:bottom w:val="none" w:sz="0" w:space="0" w:color="auto"/>
        <w:right w:val="none" w:sz="0" w:space="0" w:color="auto"/>
      </w:divBdr>
      <w:divsChild>
        <w:div w:id="448820518">
          <w:marLeft w:val="0"/>
          <w:marRight w:val="0"/>
          <w:marTop w:val="0"/>
          <w:marBottom w:val="0"/>
          <w:divBdr>
            <w:top w:val="none" w:sz="0" w:space="0" w:color="auto"/>
            <w:left w:val="none" w:sz="0" w:space="0" w:color="auto"/>
            <w:bottom w:val="none" w:sz="0" w:space="0" w:color="auto"/>
            <w:right w:val="none" w:sz="0" w:space="0" w:color="auto"/>
          </w:divBdr>
        </w:div>
        <w:div w:id="538589854">
          <w:marLeft w:val="0"/>
          <w:marRight w:val="0"/>
          <w:marTop w:val="0"/>
          <w:marBottom w:val="0"/>
          <w:divBdr>
            <w:top w:val="none" w:sz="0" w:space="0" w:color="auto"/>
            <w:left w:val="none" w:sz="0" w:space="0" w:color="auto"/>
            <w:bottom w:val="none" w:sz="0" w:space="0" w:color="auto"/>
            <w:right w:val="none" w:sz="0" w:space="0" w:color="auto"/>
          </w:divBdr>
        </w:div>
        <w:div w:id="864826862">
          <w:marLeft w:val="0"/>
          <w:marRight w:val="0"/>
          <w:marTop w:val="0"/>
          <w:marBottom w:val="0"/>
          <w:divBdr>
            <w:top w:val="none" w:sz="0" w:space="0" w:color="auto"/>
            <w:left w:val="none" w:sz="0" w:space="0" w:color="auto"/>
            <w:bottom w:val="none" w:sz="0" w:space="0" w:color="auto"/>
            <w:right w:val="none" w:sz="0" w:space="0" w:color="auto"/>
          </w:divBdr>
        </w:div>
        <w:div w:id="976229550">
          <w:marLeft w:val="0"/>
          <w:marRight w:val="0"/>
          <w:marTop w:val="0"/>
          <w:marBottom w:val="0"/>
          <w:divBdr>
            <w:top w:val="none" w:sz="0" w:space="0" w:color="auto"/>
            <w:left w:val="none" w:sz="0" w:space="0" w:color="auto"/>
            <w:bottom w:val="none" w:sz="0" w:space="0" w:color="auto"/>
            <w:right w:val="none" w:sz="0" w:space="0" w:color="auto"/>
          </w:divBdr>
        </w:div>
        <w:div w:id="979961499">
          <w:marLeft w:val="0"/>
          <w:marRight w:val="0"/>
          <w:marTop w:val="0"/>
          <w:marBottom w:val="0"/>
          <w:divBdr>
            <w:top w:val="none" w:sz="0" w:space="0" w:color="auto"/>
            <w:left w:val="none" w:sz="0" w:space="0" w:color="auto"/>
            <w:bottom w:val="none" w:sz="0" w:space="0" w:color="auto"/>
            <w:right w:val="none" w:sz="0" w:space="0" w:color="auto"/>
          </w:divBdr>
        </w:div>
        <w:div w:id="1201699873">
          <w:marLeft w:val="0"/>
          <w:marRight w:val="0"/>
          <w:marTop w:val="0"/>
          <w:marBottom w:val="0"/>
          <w:divBdr>
            <w:top w:val="none" w:sz="0" w:space="0" w:color="auto"/>
            <w:left w:val="none" w:sz="0" w:space="0" w:color="auto"/>
            <w:bottom w:val="none" w:sz="0" w:space="0" w:color="auto"/>
            <w:right w:val="none" w:sz="0" w:space="0" w:color="auto"/>
          </w:divBdr>
        </w:div>
        <w:div w:id="1511219305">
          <w:marLeft w:val="0"/>
          <w:marRight w:val="0"/>
          <w:marTop w:val="0"/>
          <w:marBottom w:val="0"/>
          <w:divBdr>
            <w:top w:val="none" w:sz="0" w:space="0" w:color="auto"/>
            <w:left w:val="none" w:sz="0" w:space="0" w:color="auto"/>
            <w:bottom w:val="none" w:sz="0" w:space="0" w:color="auto"/>
            <w:right w:val="none" w:sz="0" w:space="0" w:color="auto"/>
          </w:divBdr>
        </w:div>
        <w:div w:id="1669480591">
          <w:marLeft w:val="0"/>
          <w:marRight w:val="0"/>
          <w:marTop w:val="0"/>
          <w:marBottom w:val="0"/>
          <w:divBdr>
            <w:top w:val="none" w:sz="0" w:space="0" w:color="auto"/>
            <w:left w:val="none" w:sz="0" w:space="0" w:color="auto"/>
            <w:bottom w:val="none" w:sz="0" w:space="0" w:color="auto"/>
            <w:right w:val="none" w:sz="0" w:space="0" w:color="auto"/>
          </w:divBdr>
        </w:div>
        <w:div w:id="1771505672">
          <w:marLeft w:val="0"/>
          <w:marRight w:val="0"/>
          <w:marTop w:val="0"/>
          <w:marBottom w:val="0"/>
          <w:divBdr>
            <w:top w:val="none" w:sz="0" w:space="0" w:color="auto"/>
            <w:left w:val="none" w:sz="0" w:space="0" w:color="auto"/>
            <w:bottom w:val="none" w:sz="0" w:space="0" w:color="auto"/>
            <w:right w:val="none" w:sz="0" w:space="0" w:color="auto"/>
          </w:divBdr>
        </w:div>
        <w:div w:id="1944457288">
          <w:marLeft w:val="0"/>
          <w:marRight w:val="0"/>
          <w:marTop w:val="0"/>
          <w:marBottom w:val="0"/>
          <w:divBdr>
            <w:top w:val="none" w:sz="0" w:space="0" w:color="auto"/>
            <w:left w:val="none" w:sz="0" w:space="0" w:color="auto"/>
            <w:bottom w:val="none" w:sz="0" w:space="0" w:color="auto"/>
            <w:right w:val="none" w:sz="0" w:space="0" w:color="auto"/>
          </w:divBdr>
        </w:div>
        <w:div w:id="1946956553">
          <w:marLeft w:val="0"/>
          <w:marRight w:val="0"/>
          <w:marTop w:val="0"/>
          <w:marBottom w:val="0"/>
          <w:divBdr>
            <w:top w:val="none" w:sz="0" w:space="0" w:color="auto"/>
            <w:left w:val="none" w:sz="0" w:space="0" w:color="auto"/>
            <w:bottom w:val="none" w:sz="0" w:space="0" w:color="auto"/>
            <w:right w:val="none" w:sz="0" w:space="0" w:color="auto"/>
          </w:divBdr>
        </w:div>
        <w:div w:id="1967930999">
          <w:marLeft w:val="0"/>
          <w:marRight w:val="0"/>
          <w:marTop w:val="0"/>
          <w:marBottom w:val="0"/>
          <w:divBdr>
            <w:top w:val="none" w:sz="0" w:space="0" w:color="auto"/>
            <w:left w:val="none" w:sz="0" w:space="0" w:color="auto"/>
            <w:bottom w:val="none" w:sz="0" w:space="0" w:color="auto"/>
            <w:right w:val="none" w:sz="0" w:space="0" w:color="auto"/>
          </w:divBdr>
        </w:div>
        <w:div w:id="2063870558">
          <w:marLeft w:val="0"/>
          <w:marRight w:val="0"/>
          <w:marTop w:val="0"/>
          <w:marBottom w:val="0"/>
          <w:divBdr>
            <w:top w:val="none" w:sz="0" w:space="0" w:color="auto"/>
            <w:left w:val="none" w:sz="0" w:space="0" w:color="auto"/>
            <w:bottom w:val="none" w:sz="0" w:space="0" w:color="auto"/>
            <w:right w:val="none" w:sz="0" w:space="0" w:color="auto"/>
          </w:divBdr>
        </w:div>
        <w:div w:id="2137600294">
          <w:marLeft w:val="0"/>
          <w:marRight w:val="0"/>
          <w:marTop w:val="0"/>
          <w:marBottom w:val="0"/>
          <w:divBdr>
            <w:top w:val="none" w:sz="0" w:space="0" w:color="auto"/>
            <w:left w:val="none" w:sz="0" w:space="0" w:color="auto"/>
            <w:bottom w:val="none" w:sz="0" w:space="0" w:color="auto"/>
            <w:right w:val="none" w:sz="0" w:space="0" w:color="auto"/>
          </w:divBdr>
        </w:div>
      </w:divsChild>
    </w:div>
    <w:div w:id="627902310">
      <w:bodyDiv w:val="1"/>
      <w:marLeft w:val="0"/>
      <w:marRight w:val="0"/>
      <w:marTop w:val="0"/>
      <w:marBottom w:val="0"/>
      <w:divBdr>
        <w:top w:val="none" w:sz="0" w:space="0" w:color="auto"/>
        <w:left w:val="none" w:sz="0" w:space="0" w:color="auto"/>
        <w:bottom w:val="none" w:sz="0" w:space="0" w:color="auto"/>
        <w:right w:val="none" w:sz="0" w:space="0" w:color="auto"/>
      </w:divBdr>
    </w:div>
    <w:div w:id="632634352">
      <w:bodyDiv w:val="1"/>
      <w:marLeft w:val="0"/>
      <w:marRight w:val="0"/>
      <w:marTop w:val="0"/>
      <w:marBottom w:val="0"/>
      <w:divBdr>
        <w:top w:val="none" w:sz="0" w:space="0" w:color="auto"/>
        <w:left w:val="none" w:sz="0" w:space="0" w:color="auto"/>
        <w:bottom w:val="none" w:sz="0" w:space="0" w:color="auto"/>
        <w:right w:val="none" w:sz="0" w:space="0" w:color="auto"/>
      </w:divBdr>
    </w:div>
    <w:div w:id="636186311">
      <w:bodyDiv w:val="1"/>
      <w:marLeft w:val="0"/>
      <w:marRight w:val="0"/>
      <w:marTop w:val="0"/>
      <w:marBottom w:val="0"/>
      <w:divBdr>
        <w:top w:val="none" w:sz="0" w:space="0" w:color="auto"/>
        <w:left w:val="none" w:sz="0" w:space="0" w:color="auto"/>
        <w:bottom w:val="none" w:sz="0" w:space="0" w:color="auto"/>
        <w:right w:val="none" w:sz="0" w:space="0" w:color="auto"/>
      </w:divBdr>
    </w:div>
    <w:div w:id="675235306">
      <w:bodyDiv w:val="1"/>
      <w:marLeft w:val="0"/>
      <w:marRight w:val="0"/>
      <w:marTop w:val="0"/>
      <w:marBottom w:val="0"/>
      <w:divBdr>
        <w:top w:val="none" w:sz="0" w:space="0" w:color="auto"/>
        <w:left w:val="none" w:sz="0" w:space="0" w:color="auto"/>
        <w:bottom w:val="none" w:sz="0" w:space="0" w:color="auto"/>
        <w:right w:val="none" w:sz="0" w:space="0" w:color="auto"/>
      </w:divBdr>
      <w:divsChild>
        <w:div w:id="2132242638">
          <w:marLeft w:val="0"/>
          <w:marRight w:val="0"/>
          <w:marTop w:val="300"/>
          <w:marBottom w:val="0"/>
          <w:divBdr>
            <w:top w:val="none" w:sz="0" w:space="0" w:color="auto"/>
            <w:left w:val="none" w:sz="0" w:space="0" w:color="auto"/>
            <w:bottom w:val="none" w:sz="0" w:space="0" w:color="auto"/>
            <w:right w:val="none" w:sz="0" w:space="0" w:color="auto"/>
          </w:divBdr>
          <w:divsChild>
            <w:div w:id="1477257312">
              <w:marLeft w:val="900"/>
              <w:marRight w:val="0"/>
              <w:marTop w:val="0"/>
              <w:marBottom w:val="0"/>
              <w:divBdr>
                <w:top w:val="none" w:sz="0" w:space="0" w:color="auto"/>
                <w:left w:val="none" w:sz="0" w:space="0" w:color="auto"/>
                <w:bottom w:val="none" w:sz="0" w:space="0" w:color="auto"/>
                <w:right w:val="none" w:sz="0" w:space="0" w:color="auto"/>
              </w:divBdr>
              <w:divsChild>
                <w:div w:id="62215930">
                  <w:marLeft w:val="0"/>
                  <w:marRight w:val="0"/>
                  <w:marTop w:val="0"/>
                  <w:marBottom w:val="0"/>
                  <w:divBdr>
                    <w:top w:val="none" w:sz="0" w:space="0" w:color="auto"/>
                    <w:left w:val="none" w:sz="0" w:space="0" w:color="auto"/>
                    <w:bottom w:val="none" w:sz="0" w:space="0" w:color="auto"/>
                    <w:right w:val="none" w:sz="0" w:space="0" w:color="auto"/>
                  </w:divBdr>
                  <w:divsChild>
                    <w:div w:id="19679281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30513">
      <w:bodyDiv w:val="1"/>
      <w:marLeft w:val="0"/>
      <w:marRight w:val="0"/>
      <w:marTop w:val="0"/>
      <w:marBottom w:val="0"/>
      <w:divBdr>
        <w:top w:val="none" w:sz="0" w:space="0" w:color="auto"/>
        <w:left w:val="none" w:sz="0" w:space="0" w:color="auto"/>
        <w:bottom w:val="none" w:sz="0" w:space="0" w:color="auto"/>
        <w:right w:val="none" w:sz="0" w:space="0" w:color="auto"/>
      </w:divBdr>
      <w:divsChild>
        <w:div w:id="833378258">
          <w:marLeft w:val="0"/>
          <w:marRight w:val="0"/>
          <w:marTop w:val="300"/>
          <w:marBottom w:val="0"/>
          <w:divBdr>
            <w:top w:val="none" w:sz="0" w:space="0" w:color="auto"/>
            <w:left w:val="none" w:sz="0" w:space="0" w:color="auto"/>
            <w:bottom w:val="none" w:sz="0" w:space="0" w:color="auto"/>
            <w:right w:val="none" w:sz="0" w:space="0" w:color="auto"/>
          </w:divBdr>
          <w:divsChild>
            <w:div w:id="200938705">
              <w:marLeft w:val="900"/>
              <w:marRight w:val="0"/>
              <w:marTop w:val="0"/>
              <w:marBottom w:val="0"/>
              <w:divBdr>
                <w:top w:val="none" w:sz="0" w:space="0" w:color="auto"/>
                <w:left w:val="none" w:sz="0" w:space="0" w:color="auto"/>
                <w:bottom w:val="none" w:sz="0" w:space="0" w:color="auto"/>
                <w:right w:val="none" w:sz="0" w:space="0" w:color="auto"/>
              </w:divBdr>
              <w:divsChild>
                <w:div w:id="642808444">
                  <w:marLeft w:val="0"/>
                  <w:marRight w:val="0"/>
                  <w:marTop w:val="0"/>
                  <w:marBottom w:val="0"/>
                  <w:divBdr>
                    <w:top w:val="none" w:sz="0" w:space="0" w:color="auto"/>
                    <w:left w:val="none" w:sz="0" w:space="0" w:color="auto"/>
                    <w:bottom w:val="none" w:sz="0" w:space="0" w:color="auto"/>
                    <w:right w:val="none" w:sz="0" w:space="0" w:color="auto"/>
                  </w:divBdr>
                  <w:divsChild>
                    <w:div w:id="1883058089">
                      <w:marLeft w:val="0"/>
                      <w:marRight w:val="0"/>
                      <w:marTop w:val="0"/>
                      <w:marBottom w:val="0"/>
                      <w:divBdr>
                        <w:top w:val="none" w:sz="0" w:space="0" w:color="auto"/>
                        <w:left w:val="none" w:sz="0" w:space="0" w:color="auto"/>
                        <w:bottom w:val="none" w:sz="0" w:space="0" w:color="auto"/>
                        <w:right w:val="none" w:sz="0" w:space="0" w:color="auto"/>
                      </w:divBdr>
                    </w:div>
                    <w:div w:id="20212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93005">
      <w:bodyDiv w:val="1"/>
      <w:marLeft w:val="0"/>
      <w:marRight w:val="0"/>
      <w:marTop w:val="0"/>
      <w:marBottom w:val="0"/>
      <w:divBdr>
        <w:top w:val="none" w:sz="0" w:space="0" w:color="auto"/>
        <w:left w:val="none" w:sz="0" w:space="0" w:color="auto"/>
        <w:bottom w:val="none" w:sz="0" w:space="0" w:color="auto"/>
        <w:right w:val="none" w:sz="0" w:space="0" w:color="auto"/>
      </w:divBdr>
    </w:div>
    <w:div w:id="731538332">
      <w:bodyDiv w:val="1"/>
      <w:marLeft w:val="0"/>
      <w:marRight w:val="0"/>
      <w:marTop w:val="0"/>
      <w:marBottom w:val="0"/>
      <w:divBdr>
        <w:top w:val="none" w:sz="0" w:space="0" w:color="auto"/>
        <w:left w:val="none" w:sz="0" w:space="0" w:color="auto"/>
        <w:bottom w:val="none" w:sz="0" w:space="0" w:color="auto"/>
        <w:right w:val="none" w:sz="0" w:space="0" w:color="auto"/>
      </w:divBdr>
    </w:div>
    <w:div w:id="784926952">
      <w:bodyDiv w:val="1"/>
      <w:marLeft w:val="0"/>
      <w:marRight w:val="0"/>
      <w:marTop w:val="0"/>
      <w:marBottom w:val="0"/>
      <w:divBdr>
        <w:top w:val="none" w:sz="0" w:space="0" w:color="auto"/>
        <w:left w:val="none" w:sz="0" w:space="0" w:color="auto"/>
        <w:bottom w:val="none" w:sz="0" w:space="0" w:color="auto"/>
        <w:right w:val="none" w:sz="0" w:space="0" w:color="auto"/>
      </w:divBdr>
    </w:div>
    <w:div w:id="816268590">
      <w:bodyDiv w:val="1"/>
      <w:marLeft w:val="0"/>
      <w:marRight w:val="0"/>
      <w:marTop w:val="0"/>
      <w:marBottom w:val="0"/>
      <w:divBdr>
        <w:top w:val="none" w:sz="0" w:space="0" w:color="auto"/>
        <w:left w:val="none" w:sz="0" w:space="0" w:color="auto"/>
        <w:bottom w:val="none" w:sz="0" w:space="0" w:color="auto"/>
        <w:right w:val="none" w:sz="0" w:space="0" w:color="auto"/>
      </w:divBdr>
    </w:div>
    <w:div w:id="857699224">
      <w:bodyDiv w:val="1"/>
      <w:marLeft w:val="0"/>
      <w:marRight w:val="0"/>
      <w:marTop w:val="0"/>
      <w:marBottom w:val="0"/>
      <w:divBdr>
        <w:top w:val="none" w:sz="0" w:space="0" w:color="auto"/>
        <w:left w:val="none" w:sz="0" w:space="0" w:color="auto"/>
        <w:bottom w:val="none" w:sz="0" w:space="0" w:color="auto"/>
        <w:right w:val="none" w:sz="0" w:space="0" w:color="auto"/>
      </w:divBdr>
      <w:divsChild>
        <w:div w:id="415633872">
          <w:marLeft w:val="547"/>
          <w:marRight w:val="0"/>
          <w:marTop w:val="96"/>
          <w:marBottom w:val="0"/>
          <w:divBdr>
            <w:top w:val="none" w:sz="0" w:space="0" w:color="auto"/>
            <w:left w:val="none" w:sz="0" w:space="0" w:color="auto"/>
            <w:bottom w:val="none" w:sz="0" w:space="0" w:color="auto"/>
            <w:right w:val="none" w:sz="0" w:space="0" w:color="auto"/>
          </w:divBdr>
        </w:div>
        <w:div w:id="1178075870">
          <w:marLeft w:val="547"/>
          <w:marRight w:val="0"/>
          <w:marTop w:val="96"/>
          <w:marBottom w:val="0"/>
          <w:divBdr>
            <w:top w:val="none" w:sz="0" w:space="0" w:color="auto"/>
            <w:left w:val="none" w:sz="0" w:space="0" w:color="auto"/>
            <w:bottom w:val="none" w:sz="0" w:space="0" w:color="auto"/>
            <w:right w:val="none" w:sz="0" w:space="0" w:color="auto"/>
          </w:divBdr>
        </w:div>
        <w:div w:id="1422799454">
          <w:marLeft w:val="547"/>
          <w:marRight w:val="0"/>
          <w:marTop w:val="96"/>
          <w:marBottom w:val="0"/>
          <w:divBdr>
            <w:top w:val="none" w:sz="0" w:space="0" w:color="auto"/>
            <w:left w:val="none" w:sz="0" w:space="0" w:color="auto"/>
            <w:bottom w:val="none" w:sz="0" w:space="0" w:color="auto"/>
            <w:right w:val="none" w:sz="0" w:space="0" w:color="auto"/>
          </w:divBdr>
        </w:div>
        <w:div w:id="1827166996">
          <w:marLeft w:val="547"/>
          <w:marRight w:val="0"/>
          <w:marTop w:val="96"/>
          <w:marBottom w:val="0"/>
          <w:divBdr>
            <w:top w:val="none" w:sz="0" w:space="0" w:color="auto"/>
            <w:left w:val="none" w:sz="0" w:space="0" w:color="auto"/>
            <w:bottom w:val="none" w:sz="0" w:space="0" w:color="auto"/>
            <w:right w:val="none" w:sz="0" w:space="0" w:color="auto"/>
          </w:divBdr>
        </w:div>
        <w:div w:id="1913663076">
          <w:marLeft w:val="547"/>
          <w:marRight w:val="0"/>
          <w:marTop w:val="96"/>
          <w:marBottom w:val="0"/>
          <w:divBdr>
            <w:top w:val="none" w:sz="0" w:space="0" w:color="auto"/>
            <w:left w:val="none" w:sz="0" w:space="0" w:color="auto"/>
            <w:bottom w:val="none" w:sz="0" w:space="0" w:color="auto"/>
            <w:right w:val="none" w:sz="0" w:space="0" w:color="auto"/>
          </w:divBdr>
        </w:div>
      </w:divsChild>
    </w:div>
    <w:div w:id="925263358">
      <w:bodyDiv w:val="1"/>
      <w:marLeft w:val="0"/>
      <w:marRight w:val="0"/>
      <w:marTop w:val="0"/>
      <w:marBottom w:val="0"/>
      <w:divBdr>
        <w:top w:val="none" w:sz="0" w:space="0" w:color="auto"/>
        <w:left w:val="none" w:sz="0" w:space="0" w:color="auto"/>
        <w:bottom w:val="none" w:sz="0" w:space="0" w:color="auto"/>
        <w:right w:val="none" w:sz="0" w:space="0" w:color="auto"/>
      </w:divBdr>
    </w:div>
    <w:div w:id="941570373">
      <w:bodyDiv w:val="1"/>
      <w:marLeft w:val="0"/>
      <w:marRight w:val="0"/>
      <w:marTop w:val="0"/>
      <w:marBottom w:val="0"/>
      <w:divBdr>
        <w:top w:val="none" w:sz="0" w:space="0" w:color="auto"/>
        <w:left w:val="none" w:sz="0" w:space="0" w:color="auto"/>
        <w:bottom w:val="none" w:sz="0" w:space="0" w:color="auto"/>
        <w:right w:val="none" w:sz="0" w:space="0" w:color="auto"/>
      </w:divBdr>
    </w:div>
    <w:div w:id="945387533">
      <w:bodyDiv w:val="1"/>
      <w:marLeft w:val="0"/>
      <w:marRight w:val="0"/>
      <w:marTop w:val="0"/>
      <w:marBottom w:val="0"/>
      <w:divBdr>
        <w:top w:val="none" w:sz="0" w:space="0" w:color="auto"/>
        <w:left w:val="none" w:sz="0" w:space="0" w:color="auto"/>
        <w:bottom w:val="none" w:sz="0" w:space="0" w:color="auto"/>
        <w:right w:val="none" w:sz="0" w:space="0" w:color="auto"/>
      </w:divBdr>
    </w:div>
    <w:div w:id="952663862">
      <w:bodyDiv w:val="1"/>
      <w:marLeft w:val="0"/>
      <w:marRight w:val="0"/>
      <w:marTop w:val="0"/>
      <w:marBottom w:val="0"/>
      <w:divBdr>
        <w:top w:val="none" w:sz="0" w:space="0" w:color="auto"/>
        <w:left w:val="none" w:sz="0" w:space="0" w:color="auto"/>
        <w:bottom w:val="none" w:sz="0" w:space="0" w:color="auto"/>
        <w:right w:val="none" w:sz="0" w:space="0" w:color="auto"/>
      </w:divBdr>
    </w:div>
    <w:div w:id="1090084296">
      <w:bodyDiv w:val="1"/>
      <w:marLeft w:val="0"/>
      <w:marRight w:val="0"/>
      <w:marTop w:val="0"/>
      <w:marBottom w:val="0"/>
      <w:divBdr>
        <w:top w:val="none" w:sz="0" w:space="0" w:color="auto"/>
        <w:left w:val="none" w:sz="0" w:space="0" w:color="auto"/>
        <w:bottom w:val="none" w:sz="0" w:space="0" w:color="auto"/>
        <w:right w:val="none" w:sz="0" w:space="0" w:color="auto"/>
      </w:divBdr>
    </w:div>
    <w:div w:id="1191844939">
      <w:bodyDiv w:val="1"/>
      <w:marLeft w:val="0"/>
      <w:marRight w:val="0"/>
      <w:marTop w:val="0"/>
      <w:marBottom w:val="0"/>
      <w:divBdr>
        <w:top w:val="none" w:sz="0" w:space="0" w:color="auto"/>
        <w:left w:val="none" w:sz="0" w:space="0" w:color="auto"/>
        <w:bottom w:val="none" w:sz="0" w:space="0" w:color="auto"/>
        <w:right w:val="none" w:sz="0" w:space="0" w:color="auto"/>
      </w:divBdr>
    </w:div>
    <w:div w:id="1198735660">
      <w:bodyDiv w:val="1"/>
      <w:marLeft w:val="0"/>
      <w:marRight w:val="0"/>
      <w:marTop w:val="0"/>
      <w:marBottom w:val="0"/>
      <w:divBdr>
        <w:top w:val="none" w:sz="0" w:space="0" w:color="auto"/>
        <w:left w:val="none" w:sz="0" w:space="0" w:color="auto"/>
        <w:bottom w:val="none" w:sz="0" w:space="0" w:color="auto"/>
        <w:right w:val="none" w:sz="0" w:space="0" w:color="auto"/>
      </w:divBdr>
      <w:divsChild>
        <w:div w:id="226958557">
          <w:marLeft w:val="1166"/>
          <w:marRight w:val="0"/>
          <w:marTop w:val="77"/>
          <w:marBottom w:val="0"/>
          <w:divBdr>
            <w:top w:val="none" w:sz="0" w:space="0" w:color="auto"/>
            <w:left w:val="none" w:sz="0" w:space="0" w:color="auto"/>
            <w:bottom w:val="none" w:sz="0" w:space="0" w:color="auto"/>
            <w:right w:val="none" w:sz="0" w:space="0" w:color="auto"/>
          </w:divBdr>
        </w:div>
        <w:div w:id="1135417341">
          <w:marLeft w:val="547"/>
          <w:marRight w:val="0"/>
          <w:marTop w:val="96"/>
          <w:marBottom w:val="0"/>
          <w:divBdr>
            <w:top w:val="none" w:sz="0" w:space="0" w:color="auto"/>
            <w:left w:val="none" w:sz="0" w:space="0" w:color="auto"/>
            <w:bottom w:val="none" w:sz="0" w:space="0" w:color="auto"/>
            <w:right w:val="none" w:sz="0" w:space="0" w:color="auto"/>
          </w:divBdr>
        </w:div>
        <w:div w:id="1325932889">
          <w:marLeft w:val="1166"/>
          <w:marRight w:val="0"/>
          <w:marTop w:val="77"/>
          <w:marBottom w:val="0"/>
          <w:divBdr>
            <w:top w:val="none" w:sz="0" w:space="0" w:color="auto"/>
            <w:left w:val="none" w:sz="0" w:space="0" w:color="auto"/>
            <w:bottom w:val="none" w:sz="0" w:space="0" w:color="auto"/>
            <w:right w:val="none" w:sz="0" w:space="0" w:color="auto"/>
          </w:divBdr>
        </w:div>
        <w:div w:id="2060274388">
          <w:marLeft w:val="1166"/>
          <w:marRight w:val="0"/>
          <w:marTop w:val="77"/>
          <w:marBottom w:val="0"/>
          <w:divBdr>
            <w:top w:val="none" w:sz="0" w:space="0" w:color="auto"/>
            <w:left w:val="none" w:sz="0" w:space="0" w:color="auto"/>
            <w:bottom w:val="none" w:sz="0" w:space="0" w:color="auto"/>
            <w:right w:val="none" w:sz="0" w:space="0" w:color="auto"/>
          </w:divBdr>
        </w:div>
        <w:div w:id="2066098531">
          <w:marLeft w:val="547"/>
          <w:marRight w:val="0"/>
          <w:marTop w:val="96"/>
          <w:marBottom w:val="0"/>
          <w:divBdr>
            <w:top w:val="none" w:sz="0" w:space="0" w:color="auto"/>
            <w:left w:val="none" w:sz="0" w:space="0" w:color="auto"/>
            <w:bottom w:val="none" w:sz="0" w:space="0" w:color="auto"/>
            <w:right w:val="none" w:sz="0" w:space="0" w:color="auto"/>
          </w:divBdr>
        </w:div>
      </w:divsChild>
    </w:div>
    <w:div w:id="1249538121">
      <w:bodyDiv w:val="1"/>
      <w:marLeft w:val="0"/>
      <w:marRight w:val="0"/>
      <w:marTop w:val="0"/>
      <w:marBottom w:val="0"/>
      <w:divBdr>
        <w:top w:val="none" w:sz="0" w:space="0" w:color="auto"/>
        <w:left w:val="none" w:sz="0" w:space="0" w:color="auto"/>
        <w:bottom w:val="none" w:sz="0" w:space="0" w:color="auto"/>
        <w:right w:val="none" w:sz="0" w:space="0" w:color="auto"/>
      </w:divBdr>
    </w:div>
    <w:div w:id="1262452573">
      <w:bodyDiv w:val="1"/>
      <w:marLeft w:val="0"/>
      <w:marRight w:val="0"/>
      <w:marTop w:val="0"/>
      <w:marBottom w:val="0"/>
      <w:divBdr>
        <w:top w:val="none" w:sz="0" w:space="0" w:color="auto"/>
        <w:left w:val="none" w:sz="0" w:space="0" w:color="auto"/>
        <w:bottom w:val="none" w:sz="0" w:space="0" w:color="auto"/>
        <w:right w:val="none" w:sz="0" w:space="0" w:color="auto"/>
      </w:divBdr>
      <w:divsChild>
        <w:div w:id="981469904">
          <w:marLeft w:val="0"/>
          <w:marRight w:val="0"/>
          <w:marTop w:val="0"/>
          <w:marBottom w:val="0"/>
          <w:divBdr>
            <w:top w:val="none" w:sz="0" w:space="0" w:color="auto"/>
            <w:left w:val="none" w:sz="0" w:space="0" w:color="auto"/>
            <w:bottom w:val="none" w:sz="0" w:space="0" w:color="auto"/>
            <w:right w:val="none" w:sz="0" w:space="0" w:color="auto"/>
          </w:divBdr>
        </w:div>
      </w:divsChild>
    </w:div>
    <w:div w:id="1296985026">
      <w:bodyDiv w:val="1"/>
      <w:marLeft w:val="0"/>
      <w:marRight w:val="0"/>
      <w:marTop w:val="0"/>
      <w:marBottom w:val="0"/>
      <w:divBdr>
        <w:top w:val="none" w:sz="0" w:space="0" w:color="auto"/>
        <w:left w:val="none" w:sz="0" w:space="0" w:color="auto"/>
        <w:bottom w:val="none" w:sz="0" w:space="0" w:color="auto"/>
        <w:right w:val="none" w:sz="0" w:space="0" w:color="auto"/>
      </w:divBdr>
    </w:div>
    <w:div w:id="1308169843">
      <w:bodyDiv w:val="1"/>
      <w:marLeft w:val="0"/>
      <w:marRight w:val="0"/>
      <w:marTop w:val="0"/>
      <w:marBottom w:val="0"/>
      <w:divBdr>
        <w:top w:val="none" w:sz="0" w:space="0" w:color="auto"/>
        <w:left w:val="none" w:sz="0" w:space="0" w:color="auto"/>
        <w:bottom w:val="none" w:sz="0" w:space="0" w:color="auto"/>
        <w:right w:val="none" w:sz="0" w:space="0" w:color="auto"/>
      </w:divBdr>
    </w:div>
    <w:div w:id="1318345566">
      <w:bodyDiv w:val="1"/>
      <w:marLeft w:val="0"/>
      <w:marRight w:val="0"/>
      <w:marTop w:val="0"/>
      <w:marBottom w:val="0"/>
      <w:divBdr>
        <w:top w:val="none" w:sz="0" w:space="0" w:color="auto"/>
        <w:left w:val="none" w:sz="0" w:space="0" w:color="auto"/>
        <w:bottom w:val="none" w:sz="0" w:space="0" w:color="auto"/>
        <w:right w:val="none" w:sz="0" w:space="0" w:color="auto"/>
      </w:divBdr>
      <w:divsChild>
        <w:div w:id="119154919">
          <w:marLeft w:val="1166"/>
          <w:marRight w:val="0"/>
          <w:marTop w:val="77"/>
          <w:marBottom w:val="0"/>
          <w:divBdr>
            <w:top w:val="none" w:sz="0" w:space="0" w:color="auto"/>
            <w:left w:val="none" w:sz="0" w:space="0" w:color="auto"/>
            <w:bottom w:val="none" w:sz="0" w:space="0" w:color="auto"/>
            <w:right w:val="none" w:sz="0" w:space="0" w:color="auto"/>
          </w:divBdr>
        </w:div>
        <w:div w:id="227882056">
          <w:marLeft w:val="1166"/>
          <w:marRight w:val="0"/>
          <w:marTop w:val="77"/>
          <w:marBottom w:val="0"/>
          <w:divBdr>
            <w:top w:val="none" w:sz="0" w:space="0" w:color="auto"/>
            <w:left w:val="none" w:sz="0" w:space="0" w:color="auto"/>
            <w:bottom w:val="none" w:sz="0" w:space="0" w:color="auto"/>
            <w:right w:val="none" w:sz="0" w:space="0" w:color="auto"/>
          </w:divBdr>
        </w:div>
        <w:div w:id="2092269122">
          <w:marLeft w:val="1166"/>
          <w:marRight w:val="0"/>
          <w:marTop w:val="77"/>
          <w:marBottom w:val="0"/>
          <w:divBdr>
            <w:top w:val="none" w:sz="0" w:space="0" w:color="auto"/>
            <w:left w:val="none" w:sz="0" w:space="0" w:color="auto"/>
            <w:bottom w:val="none" w:sz="0" w:space="0" w:color="auto"/>
            <w:right w:val="none" w:sz="0" w:space="0" w:color="auto"/>
          </w:divBdr>
        </w:div>
      </w:divsChild>
    </w:div>
    <w:div w:id="1325861787">
      <w:bodyDiv w:val="1"/>
      <w:marLeft w:val="0"/>
      <w:marRight w:val="0"/>
      <w:marTop w:val="0"/>
      <w:marBottom w:val="0"/>
      <w:divBdr>
        <w:top w:val="none" w:sz="0" w:space="0" w:color="auto"/>
        <w:left w:val="none" w:sz="0" w:space="0" w:color="auto"/>
        <w:bottom w:val="none" w:sz="0" w:space="0" w:color="auto"/>
        <w:right w:val="none" w:sz="0" w:space="0" w:color="auto"/>
      </w:divBdr>
      <w:divsChild>
        <w:div w:id="154999965">
          <w:marLeft w:val="1166"/>
          <w:marRight w:val="0"/>
          <w:marTop w:val="77"/>
          <w:marBottom w:val="0"/>
          <w:divBdr>
            <w:top w:val="none" w:sz="0" w:space="0" w:color="auto"/>
            <w:left w:val="none" w:sz="0" w:space="0" w:color="auto"/>
            <w:bottom w:val="none" w:sz="0" w:space="0" w:color="auto"/>
            <w:right w:val="none" w:sz="0" w:space="0" w:color="auto"/>
          </w:divBdr>
        </w:div>
        <w:div w:id="1318455021">
          <w:marLeft w:val="1166"/>
          <w:marRight w:val="0"/>
          <w:marTop w:val="77"/>
          <w:marBottom w:val="0"/>
          <w:divBdr>
            <w:top w:val="none" w:sz="0" w:space="0" w:color="auto"/>
            <w:left w:val="none" w:sz="0" w:space="0" w:color="auto"/>
            <w:bottom w:val="none" w:sz="0" w:space="0" w:color="auto"/>
            <w:right w:val="none" w:sz="0" w:space="0" w:color="auto"/>
          </w:divBdr>
        </w:div>
        <w:div w:id="1394624231">
          <w:marLeft w:val="1166"/>
          <w:marRight w:val="0"/>
          <w:marTop w:val="77"/>
          <w:marBottom w:val="0"/>
          <w:divBdr>
            <w:top w:val="none" w:sz="0" w:space="0" w:color="auto"/>
            <w:left w:val="none" w:sz="0" w:space="0" w:color="auto"/>
            <w:bottom w:val="none" w:sz="0" w:space="0" w:color="auto"/>
            <w:right w:val="none" w:sz="0" w:space="0" w:color="auto"/>
          </w:divBdr>
        </w:div>
        <w:div w:id="1550607436">
          <w:marLeft w:val="1166"/>
          <w:marRight w:val="0"/>
          <w:marTop w:val="77"/>
          <w:marBottom w:val="0"/>
          <w:divBdr>
            <w:top w:val="none" w:sz="0" w:space="0" w:color="auto"/>
            <w:left w:val="none" w:sz="0" w:space="0" w:color="auto"/>
            <w:bottom w:val="none" w:sz="0" w:space="0" w:color="auto"/>
            <w:right w:val="none" w:sz="0" w:space="0" w:color="auto"/>
          </w:divBdr>
        </w:div>
        <w:div w:id="1576622755">
          <w:marLeft w:val="1166"/>
          <w:marRight w:val="0"/>
          <w:marTop w:val="77"/>
          <w:marBottom w:val="0"/>
          <w:divBdr>
            <w:top w:val="none" w:sz="0" w:space="0" w:color="auto"/>
            <w:left w:val="none" w:sz="0" w:space="0" w:color="auto"/>
            <w:bottom w:val="none" w:sz="0" w:space="0" w:color="auto"/>
            <w:right w:val="none" w:sz="0" w:space="0" w:color="auto"/>
          </w:divBdr>
        </w:div>
        <w:div w:id="1814831685">
          <w:marLeft w:val="1166"/>
          <w:marRight w:val="0"/>
          <w:marTop w:val="77"/>
          <w:marBottom w:val="0"/>
          <w:divBdr>
            <w:top w:val="none" w:sz="0" w:space="0" w:color="auto"/>
            <w:left w:val="none" w:sz="0" w:space="0" w:color="auto"/>
            <w:bottom w:val="none" w:sz="0" w:space="0" w:color="auto"/>
            <w:right w:val="none" w:sz="0" w:space="0" w:color="auto"/>
          </w:divBdr>
        </w:div>
      </w:divsChild>
    </w:div>
    <w:div w:id="1330862895">
      <w:bodyDiv w:val="1"/>
      <w:marLeft w:val="0"/>
      <w:marRight w:val="0"/>
      <w:marTop w:val="0"/>
      <w:marBottom w:val="0"/>
      <w:divBdr>
        <w:top w:val="none" w:sz="0" w:space="0" w:color="auto"/>
        <w:left w:val="none" w:sz="0" w:space="0" w:color="auto"/>
        <w:bottom w:val="none" w:sz="0" w:space="0" w:color="auto"/>
        <w:right w:val="none" w:sz="0" w:space="0" w:color="auto"/>
      </w:divBdr>
    </w:div>
    <w:div w:id="1337028502">
      <w:bodyDiv w:val="1"/>
      <w:marLeft w:val="0"/>
      <w:marRight w:val="0"/>
      <w:marTop w:val="0"/>
      <w:marBottom w:val="0"/>
      <w:divBdr>
        <w:top w:val="none" w:sz="0" w:space="0" w:color="auto"/>
        <w:left w:val="none" w:sz="0" w:space="0" w:color="auto"/>
        <w:bottom w:val="none" w:sz="0" w:space="0" w:color="auto"/>
        <w:right w:val="none" w:sz="0" w:space="0" w:color="auto"/>
      </w:divBdr>
    </w:div>
    <w:div w:id="1361858305">
      <w:bodyDiv w:val="1"/>
      <w:marLeft w:val="0"/>
      <w:marRight w:val="0"/>
      <w:marTop w:val="0"/>
      <w:marBottom w:val="0"/>
      <w:divBdr>
        <w:top w:val="none" w:sz="0" w:space="0" w:color="auto"/>
        <w:left w:val="none" w:sz="0" w:space="0" w:color="auto"/>
        <w:bottom w:val="none" w:sz="0" w:space="0" w:color="auto"/>
        <w:right w:val="none" w:sz="0" w:space="0" w:color="auto"/>
      </w:divBdr>
    </w:div>
    <w:div w:id="1362895153">
      <w:bodyDiv w:val="1"/>
      <w:marLeft w:val="0"/>
      <w:marRight w:val="0"/>
      <w:marTop w:val="0"/>
      <w:marBottom w:val="0"/>
      <w:divBdr>
        <w:top w:val="none" w:sz="0" w:space="0" w:color="auto"/>
        <w:left w:val="none" w:sz="0" w:space="0" w:color="auto"/>
        <w:bottom w:val="none" w:sz="0" w:space="0" w:color="auto"/>
        <w:right w:val="none" w:sz="0" w:space="0" w:color="auto"/>
      </w:divBdr>
    </w:div>
    <w:div w:id="1385986795">
      <w:bodyDiv w:val="1"/>
      <w:marLeft w:val="0"/>
      <w:marRight w:val="0"/>
      <w:marTop w:val="0"/>
      <w:marBottom w:val="0"/>
      <w:divBdr>
        <w:top w:val="none" w:sz="0" w:space="0" w:color="auto"/>
        <w:left w:val="none" w:sz="0" w:space="0" w:color="auto"/>
        <w:bottom w:val="none" w:sz="0" w:space="0" w:color="auto"/>
        <w:right w:val="none" w:sz="0" w:space="0" w:color="auto"/>
      </w:divBdr>
    </w:div>
    <w:div w:id="1391617231">
      <w:bodyDiv w:val="1"/>
      <w:marLeft w:val="0"/>
      <w:marRight w:val="0"/>
      <w:marTop w:val="0"/>
      <w:marBottom w:val="0"/>
      <w:divBdr>
        <w:top w:val="none" w:sz="0" w:space="0" w:color="auto"/>
        <w:left w:val="none" w:sz="0" w:space="0" w:color="auto"/>
        <w:bottom w:val="none" w:sz="0" w:space="0" w:color="auto"/>
        <w:right w:val="none" w:sz="0" w:space="0" w:color="auto"/>
      </w:divBdr>
      <w:divsChild>
        <w:div w:id="621880693">
          <w:marLeft w:val="547"/>
          <w:marRight w:val="0"/>
          <w:marTop w:val="96"/>
          <w:marBottom w:val="0"/>
          <w:divBdr>
            <w:top w:val="none" w:sz="0" w:space="0" w:color="auto"/>
            <w:left w:val="none" w:sz="0" w:space="0" w:color="auto"/>
            <w:bottom w:val="none" w:sz="0" w:space="0" w:color="auto"/>
            <w:right w:val="none" w:sz="0" w:space="0" w:color="auto"/>
          </w:divBdr>
        </w:div>
        <w:div w:id="648435624">
          <w:marLeft w:val="547"/>
          <w:marRight w:val="0"/>
          <w:marTop w:val="96"/>
          <w:marBottom w:val="0"/>
          <w:divBdr>
            <w:top w:val="none" w:sz="0" w:space="0" w:color="auto"/>
            <w:left w:val="none" w:sz="0" w:space="0" w:color="auto"/>
            <w:bottom w:val="none" w:sz="0" w:space="0" w:color="auto"/>
            <w:right w:val="none" w:sz="0" w:space="0" w:color="auto"/>
          </w:divBdr>
        </w:div>
        <w:div w:id="1365982038">
          <w:marLeft w:val="547"/>
          <w:marRight w:val="0"/>
          <w:marTop w:val="96"/>
          <w:marBottom w:val="0"/>
          <w:divBdr>
            <w:top w:val="none" w:sz="0" w:space="0" w:color="auto"/>
            <w:left w:val="none" w:sz="0" w:space="0" w:color="auto"/>
            <w:bottom w:val="none" w:sz="0" w:space="0" w:color="auto"/>
            <w:right w:val="none" w:sz="0" w:space="0" w:color="auto"/>
          </w:divBdr>
        </w:div>
        <w:div w:id="1564022584">
          <w:marLeft w:val="547"/>
          <w:marRight w:val="0"/>
          <w:marTop w:val="96"/>
          <w:marBottom w:val="0"/>
          <w:divBdr>
            <w:top w:val="none" w:sz="0" w:space="0" w:color="auto"/>
            <w:left w:val="none" w:sz="0" w:space="0" w:color="auto"/>
            <w:bottom w:val="none" w:sz="0" w:space="0" w:color="auto"/>
            <w:right w:val="none" w:sz="0" w:space="0" w:color="auto"/>
          </w:divBdr>
        </w:div>
        <w:div w:id="1716007161">
          <w:marLeft w:val="547"/>
          <w:marRight w:val="0"/>
          <w:marTop w:val="96"/>
          <w:marBottom w:val="0"/>
          <w:divBdr>
            <w:top w:val="none" w:sz="0" w:space="0" w:color="auto"/>
            <w:left w:val="none" w:sz="0" w:space="0" w:color="auto"/>
            <w:bottom w:val="none" w:sz="0" w:space="0" w:color="auto"/>
            <w:right w:val="none" w:sz="0" w:space="0" w:color="auto"/>
          </w:divBdr>
        </w:div>
      </w:divsChild>
    </w:div>
    <w:div w:id="1406143039">
      <w:bodyDiv w:val="1"/>
      <w:marLeft w:val="0"/>
      <w:marRight w:val="0"/>
      <w:marTop w:val="0"/>
      <w:marBottom w:val="0"/>
      <w:divBdr>
        <w:top w:val="none" w:sz="0" w:space="0" w:color="auto"/>
        <w:left w:val="none" w:sz="0" w:space="0" w:color="auto"/>
        <w:bottom w:val="none" w:sz="0" w:space="0" w:color="auto"/>
        <w:right w:val="none" w:sz="0" w:space="0" w:color="auto"/>
      </w:divBdr>
      <w:divsChild>
        <w:div w:id="39400217">
          <w:marLeft w:val="547"/>
          <w:marRight w:val="0"/>
          <w:marTop w:val="0"/>
          <w:marBottom w:val="0"/>
          <w:divBdr>
            <w:top w:val="none" w:sz="0" w:space="0" w:color="auto"/>
            <w:left w:val="none" w:sz="0" w:space="0" w:color="auto"/>
            <w:bottom w:val="none" w:sz="0" w:space="0" w:color="auto"/>
            <w:right w:val="none" w:sz="0" w:space="0" w:color="auto"/>
          </w:divBdr>
        </w:div>
        <w:div w:id="795294712">
          <w:marLeft w:val="547"/>
          <w:marRight w:val="0"/>
          <w:marTop w:val="0"/>
          <w:marBottom w:val="0"/>
          <w:divBdr>
            <w:top w:val="none" w:sz="0" w:space="0" w:color="auto"/>
            <w:left w:val="none" w:sz="0" w:space="0" w:color="auto"/>
            <w:bottom w:val="none" w:sz="0" w:space="0" w:color="auto"/>
            <w:right w:val="none" w:sz="0" w:space="0" w:color="auto"/>
          </w:divBdr>
        </w:div>
      </w:divsChild>
    </w:div>
    <w:div w:id="1470512668">
      <w:bodyDiv w:val="1"/>
      <w:marLeft w:val="0"/>
      <w:marRight w:val="0"/>
      <w:marTop w:val="0"/>
      <w:marBottom w:val="0"/>
      <w:divBdr>
        <w:top w:val="none" w:sz="0" w:space="0" w:color="auto"/>
        <w:left w:val="none" w:sz="0" w:space="0" w:color="auto"/>
        <w:bottom w:val="none" w:sz="0" w:space="0" w:color="auto"/>
        <w:right w:val="none" w:sz="0" w:space="0" w:color="auto"/>
      </w:divBdr>
    </w:div>
    <w:div w:id="1541629239">
      <w:bodyDiv w:val="1"/>
      <w:marLeft w:val="0"/>
      <w:marRight w:val="0"/>
      <w:marTop w:val="0"/>
      <w:marBottom w:val="0"/>
      <w:divBdr>
        <w:top w:val="none" w:sz="0" w:space="0" w:color="auto"/>
        <w:left w:val="none" w:sz="0" w:space="0" w:color="auto"/>
        <w:bottom w:val="none" w:sz="0" w:space="0" w:color="auto"/>
        <w:right w:val="none" w:sz="0" w:space="0" w:color="auto"/>
      </w:divBdr>
      <w:divsChild>
        <w:div w:id="304283670">
          <w:marLeft w:val="547"/>
          <w:marRight w:val="0"/>
          <w:marTop w:val="96"/>
          <w:marBottom w:val="0"/>
          <w:divBdr>
            <w:top w:val="none" w:sz="0" w:space="0" w:color="auto"/>
            <w:left w:val="none" w:sz="0" w:space="0" w:color="auto"/>
            <w:bottom w:val="none" w:sz="0" w:space="0" w:color="auto"/>
            <w:right w:val="none" w:sz="0" w:space="0" w:color="auto"/>
          </w:divBdr>
        </w:div>
        <w:div w:id="1298028589">
          <w:marLeft w:val="547"/>
          <w:marRight w:val="0"/>
          <w:marTop w:val="96"/>
          <w:marBottom w:val="0"/>
          <w:divBdr>
            <w:top w:val="none" w:sz="0" w:space="0" w:color="auto"/>
            <w:left w:val="none" w:sz="0" w:space="0" w:color="auto"/>
            <w:bottom w:val="none" w:sz="0" w:space="0" w:color="auto"/>
            <w:right w:val="none" w:sz="0" w:space="0" w:color="auto"/>
          </w:divBdr>
        </w:div>
        <w:div w:id="1424179984">
          <w:marLeft w:val="547"/>
          <w:marRight w:val="0"/>
          <w:marTop w:val="96"/>
          <w:marBottom w:val="0"/>
          <w:divBdr>
            <w:top w:val="none" w:sz="0" w:space="0" w:color="auto"/>
            <w:left w:val="none" w:sz="0" w:space="0" w:color="auto"/>
            <w:bottom w:val="none" w:sz="0" w:space="0" w:color="auto"/>
            <w:right w:val="none" w:sz="0" w:space="0" w:color="auto"/>
          </w:divBdr>
        </w:div>
        <w:div w:id="1635209328">
          <w:marLeft w:val="547"/>
          <w:marRight w:val="0"/>
          <w:marTop w:val="96"/>
          <w:marBottom w:val="0"/>
          <w:divBdr>
            <w:top w:val="none" w:sz="0" w:space="0" w:color="auto"/>
            <w:left w:val="none" w:sz="0" w:space="0" w:color="auto"/>
            <w:bottom w:val="none" w:sz="0" w:space="0" w:color="auto"/>
            <w:right w:val="none" w:sz="0" w:space="0" w:color="auto"/>
          </w:divBdr>
        </w:div>
        <w:div w:id="1727529236">
          <w:marLeft w:val="547"/>
          <w:marRight w:val="0"/>
          <w:marTop w:val="96"/>
          <w:marBottom w:val="0"/>
          <w:divBdr>
            <w:top w:val="none" w:sz="0" w:space="0" w:color="auto"/>
            <w:left w:val="none" w:sz="0" w:space="0" w:color="auto"/>
            <w:bottom w:val="none" w:sz="0" w:space="0" w:color="auto"/>
            <w:right w:val="none" w:sz="0" w:space="0" w:color="auto"/>
          </w:divBdr>
        </w:div>
      </w:divsChild>
    </w:div>
    <w:div w:id="1560897094">
      <w:bodyDiv w:val="1"/>
      <w:marLeft w:val="0"/>
      <w:marRight w:val="0"/>
      <w:marTop w:val="0"/>
      <w:marBottom w:val="0"/>
      <w:divBdr>
        <w:top w:val="none" w:sz="0" w:space="0" w:color="auto"/>
        <w:left w:val="none" w:sz="0" w:space="0" w:color="auto"/>
        <w:bottom w:val="none" w:sz="0" w:space="0" w:color="auto"/>
        <w:right w:val="none" w:sz="0" w:space="0" w:color="auto"/>
      </w:divBdr>
    </w:div>
    <w:div w:id="1581717245">
      <w:bodyDiv w:val="1"/>
      <w:marLeft w:val="0"/>
      <w:marRight w:val="0"/>
      <w:marTop w:val="0"/>
      <w:marBottom w:val="0"/>
      <w:divBdr>
        <w:top w:val="none" w:sz="0" w:space="0" w:color="auto"/>
        <w:left w:val="none" w:sz="0" w:space="0" w:color="auto"/>
        <w:bottom w:val="none" w:sz="0" w:space="0" w:color="auto"/>
        <w:right w:val="none" w:sz="0" w:space="0" w:color="auto"/>
      </w:divBdr>
    </w:div>
    <w:div w:id="159562855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98053768">
          <w:marLeft w:val="0"/>
          <w:marRight w:val="0"/>
          <w:marTop w:val="0"/>
          <w:marBottom w:val="0"/>
          <w:divBdr>
            <w:top w:val="none" w:sz="0" w:space="0" w:color="auto"/>
            <w:left w:val="none" w:sz="0" w:space="0" w:color="auto"/>
            <w:bottom w:val="single" w:sz="6" w:space="9" w:color="C8C8C8"/>
            <w:right w:val="none" w:sz="0" w:space="0" w:color="auto"/>
          </w:divBdr>
          <w:divsChild>
            <w:div w:id="730543680">
              <w:marLeft w:val="0"/>
              <w:marRight w:val="0"/>
              <w:marTop w:val="0"/>
              <w:marBottom w:val="0"/>
              <w:divBdr>
                <w:top w:val="none" w:sz="0" w:space="0" w:color="auto"/>
                <w:left w:val="none" w:sz="0" w:space="0" w:color="auto"/>
                <w:bottom w:val="none" w:sz="0" w:space="0" w:color="auto"/>
                <w:right w:val="none" w:sz="0" w:space="0" w:color="auto"/>
              </w:divBdr>
              <w:divsChild>
                <w:div w:id="19306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0262">
      <w:bodyDiv w:val="1"/>
      <w:marLeft w:val="0"/>
      <w:marRight w:val="0"/>
      <w:marTop w:val="0"/>
      <w:marBottom w:val="0"/>
      <w:divBdr>
        <w:top w:val="none" w:sz="0" w:space="0" w:color="auto"/>
        <w:left w:val="none" w:sz="0" w:space="0" w:color="auto"/>
        <w:bottom w:val="none" w:sz="0" w:space="0" w:color="auto"/>
        <w:right w:val="none" w:sz="0" w:space="0" w:color="auto"/>
      </w:divBdr>
    </w:div>
    <w:div w:id="1638954328">
      <w:bodyDiv w:val="1"/>
      <w:marLeft w:val="0"/>
      <w:marRight w:val="0"/>
      <w:marTop w:val="0"/>
      <w:marBottom w:val="0"/>
      <w:divBdr>
        <w:top w:val="none" w:sz="0" w:space="0" w:color="auto"/>
        <w:left w:val="none" w:sz="0" w:space="0" w:color="auto"/>
        <w:bottom w:val="none" w:sz="0" w:space="0" w:color="auto"/>
        <w:right w:val="none" w:sz="0" w:space="0" w:color="auto"/>
      </w:divBdr>
    </w:div>
    <w:div w:id="1655983304">
      <w:bodyDiv w:val="1"/>
      <w:marLeft w:val="0"/>
      <w:marRight w:val="0"/>
      <w:marTop w:val="0"/>
      <w:marBottom w:val="0"/>
      <w:divBdr>
        <w:top w:val="none" w:sz="0" w:space="0" w:color="auto"/>
        <w:left w:val="none" w:sz="0" w:space="0" w:color="auto"/>
        <w:bottom w:val="none" w:sz="0" w:space="0" w:color="auto"/>
        <w:right w:val="none" w:sz="0" w:space="0" w:color="auto"/>
      </w:divBdr>
    </w:div>
    <w:div w:id="172880261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93010602">
          <w:marLeft w:val="0"/>
          <w:marRight w:val="0"/>
          <w:marTop w:val="0"/>
          <w:marBottom w:val="0"/>
          <w:divBdr>
            <w:top w:val="none" w:sz="0" w:space="0" w:color="auto"/>
            <w:left w:val="none" w:sz="0" w:space="0" w:color="auto"/>
            <w:bottom w:val="single" w:sz="6" w:space="9" w:color="C8C8C8"/>
            <w:right w:val="none" w:sz="0" w:space="0" w:color="auto"/>
          </w:divBdr>
          <w:divsChild>
            <w:div w:id="7804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7366">
      <w:bodyDiv w:val="1"/>
      <w:marLeft w:val="0"/>
      <w:marRight w:val="0"/>
      <w:marTop w:val="0"/>
      <w:marBottom w:val="0"/>
      <w:divBdr>
        <w:top w:val="none" w:sz="0" w:space="0" w:color="auto"/>
        <w:left w:val="none" w:sz="0" w:space="0" w:color="auto"/>
        <w:bottom w:val="none" w:sz="0" w:space="0" w:color="auto"/>
        <w:right w:val="none" w:sz="0" w:space="0" w:color="auto"/>
      </w:divBdr>
    </w:div>
    <w:div w:id="1746611157">
      <w:bodyDiv w:val="1"/>
      <w:marLeft w:val="0"/>
      <w:marRight w:val="0"/>
      <w:marTop w:val="0"/>
      <w:marBottom w:val="0"/>
      <w:divBdr>
        <w:top w:val="none" w:sz="0" w:space="0" w:color="auto"/>
        <w:left w:val="none" w:sz="0" w:space="0" w:color="auto"/>
        <w:bottom w:val="none" w:sz="0" w:space="0" w:color="auto"/>
        <w:right w:val="none" w:sz="0" w:space="0" w:color="auto"/>
      </w:divBdr>
    </w:div>
    <w:div w:id="1763606333">
      <w:bodyDiv w:val="1"/>
      <w:marLeft w:val="0"/>
      <w:marRight w:val="0"/>
      <w:marTop w:val="0"/>
      <w:marBottom w:val="0"/>
      <w:divBdr>
        <w:top w:val="none" w:sz="0" w:space="0" w:color="auto"/>
        <w:left w:val="none" w:sz="0" w:space="0" w:color="auto"/>
        <w:bottom w:val="none" w:sz="0" w:space="0" w:color="auto"/>
        <w:right w:val="none" w:sz="0" w:space="0" w:color="auto"/>
      </w:divBdr>
      <w:divsChild>
        <w:div w:id="638845768">
          <w:marLeft w:val="547"/>
          <w:marRight w:val="0"/>
          <w:marTop w:val="115"/>
          <w:marBottom w:val="0"/>
          <w:divBdr>
            <w:top w:val="none" w:sz="0" w:space="0" w:color="auto"/>
            <w:left w:val="none" w:sz="0" w:space="0" w:color="auto"/>
            <w:bottom w:val="none" w:sz="0" w:space="0" w:color="auto"/>
            <w:right w:val="none" w:sz="0" w:space="0" w:color="auto"/>
          </w:divBdr>
        </w:div>
        <w:div w:id="1452482082">
          <w:marLeft w:val="547"/>
          <w:marRight w:val="0"/>
          <w:marTop w:val="115"/>
          <w:marBottom w:val="0"/>
          <w:divBdr>
            <w:top w:val="none" w:sz="0" w:space="0" w:color="auto"/>
            <w:left w:val="none" w:sz="0" w:space="0" w:color="auto"/>
            <w:bottom w:val="none" w:sz="0" w:space="0" w:color="auto"/>
            <w:right w:val="none" w:sz="0" w:space="0" w:color="auto"/>
          </w:divBdr>
        </w:div>
        <w:div w:id="1866940365">
          <w:marLeft w:val="547"/>
          <w:marRight w:val="0"/>
          <w:marTop w:val="115"/>
          <w:marBottom w:val="0"/>
          <w:divBdr>
            <w:top w:val="none" w:sz="0" w:space="0" w:color="auto"/>
            <w:left w:val="none" w:sz="0" w:space="0" w:color="auto"/>
            <w:bottom w:val="none" w:sz="0" w:space="0" w:color="auto"/>
            <w:right w:val="none" w:sz="0" w:space="0" w:color="auto"/>
          </w:divBdr>
        </w:div>
      </w:divsChild>
    </w:div>
    <w:div w:id="1769347068">
      <w:bodyDiv w:val="1"/>
      <w:marLeft w:val="0"/>
      <w:marRight w:val="0"/>
      <w:marTop w:val="0"/>
      <w:marBottom w:val="0"/>
      <w:divBdr>
        <w:top w:val="none" w:sz="0" w:space="0" w:color="auto"/>
        <w:left w:val="none" w:sz="0" w:space="0" w:color="auto"/>
        <w:bottom w:val="none" w:sz="0" w:space="0" w:color="auto"/>
        <w:right w:val="none" w:sz="0" w:space="0" w:color="auto"/>
      </w:divBdr>
    </w:div>
    <w:div w:id="1786150342">
      <w:bodyDiv w:val="1"/>
      <w:marLeft w:val="0"/>
      <w:marRight w:val="0"/>
      <w:marTop w:val="0"/>
      <w:marBottom w:val="0"/>
      <w:divBdr>
        <w:top w:val="none" w:sz="0" w:space="0" w:color="auto"/>
        <w:left w:val="none" w:sz="0" w:space="0" w:color="auto"/>
        <w:bottom w:val="none" w:sz="0" w:space="0" w:color="auto"/>
        <w:right w:val="none" w:sz="0" w:space="0" w:color="auto"/>
      </w:divBdr>
    </w:div>
    <w:div w:id="1838375888">
      <w:bodyDiv w:val="1"/>
      <w:marLeft w:val="0"/>
      <w:marRight w:val="0"/>
      <w:marTop w:val="0"/>
      <w:marBottom w:val="0"/>
      <w:divBdr>
        <w:top w:val="none" w:sz="0" w:space="0" w:color="auto"/>
        <w:left w:val="none" w:sz="0" w:space="0" w:color="auto"/>
        <w:bottom w:val="none" w:sz="0" w:space="0" w:color="auto"/>
        <w:right w:val="none" w:sz="0" w:space="0" w:color="auto"/>
      </w:divBdr>
      <w:divsChild>
        <w:div w:id="20208052">
          <w:marLeft w:val="0"/>
          <w:marRight w:val="0"/>
          <w:marTop w:val="0"/>
          <w:marBottom w:val="0"/>
          <w:divBdr>
            <w:top w:val="none" w:sz="0" w:space="0" w:color="auto"/>
            <w:left w:val="none" w:sz="0" w:space="0" w:color="auto"/>
            <w:bottom w:val="none" w:sz="0" w:space="0" w:color="auto"/>
            <w:right w:val="none" w:sz="0" w:space="0" w:color="auto"/>
          </w:divBdr>
        </w:div>
        <w:div w:id="152838495">
          <w:marLeft w:val="0"/>
          <w:marRight w:val="0"/>
          <w:marTop w:val="0"/>
          <w:marBottom w:val="0"/>
          <w:divBdr>
            <w:top w:val="none" w:sz="0" w:space="0" w:color="auto"/>
            <w:left w:val="none" w:sz="0" w:space="0" w:color="auto"/>
            <w:bottom w:val="none" w:sz="0" w:space="0" w:color="auto"/>
            <w:right w:val="none" w:sz="0" w:space="0" w:color="auto"/>
          </w:divBdr>
        </w:div>
        <w:div w:id="890841938">
          <w:marLeft w:val="0"/>
          <w:marRight w:val="0"/>
          <w:marTop w:val="0"/>
          <w:marBottom w:val="0"/>
          <w:divBdr>
            <w:top w:val="none" w:sz="0" w:space="0" w:color="auto"/>
            <w:left w:val="none" w:sz="0" w:space="0" w:color="auto"/>
            <w:bottom w:val="none" w:sz="0" w:space="0" w:color="auto"/>
            <w:right w:val="none" w:sz="0" w:space="0" w:color="auto"/>
          </w:divBdr>
        </w:div>
        <w:div w:id="1079324532">
          <w:marLeft w:val="0"/>
          <w:marRight w:val="0"/>
          <w:marTop w:val="0"/>
          <w:marBottom w:val="0"/>
          <w:divBdr>
            <w:top w:val="none" w:sz="0" w:space="0" w:color="auto"/>
            <w:left w:val="none" w:sz="0" w:space="0" w:color="auto"/>
            <w:bottom w:val="none" w:sz="0" w:space="0" w:color="auto"/>
            <w:right w:val="none" w:sz="0" w:space="0" w:color="auto"/>
          </w:divBdr>
        </w:div>
        <w:div w:id="1288006664">
          <w:marLeft w:val="0"/>
          <w:marRight w:val="0"/>
          <w:marTop w:val="0"/>
          <w:marBottom w:val="0"/>
          <w:divBdr>
            <w:top w:val="none" w:sz="0" w:space="0" w:color="auto"/>
            <w:left w:val="none" w:sz="0" w:space="0" w:color="auto"/>
            <w:bottom w:val="none" w:sz="0" w:space="0" w:color="auto"/>
            <w:right w:val="none" w:sz="0" w:space="0" w:color="auto"/>
          </w:divBdr>
        </w:div>
        <w:div w:id="1828788765">
          <w:marLeft w:val="0"/>
          <w:marRight w:val="0"/>
          <w:marTop w:val="0"/>
          <w:marBottom w:val="0"/>
          <w:divBdr>
            <w:top w:val="none" w:sz="0" w:space="0" w:color="auto"/>
            <w:left w:val="none" w:sz="0" w:space="0" w:color="auto"/>
            <w:bottom w:val="none" w:sz="0" w:space="0" w:color="auto"/>
            <w:right w:val="none" w:sz="0" w:space="0" w:color="auto"/>
          </w:divBdr>
        </w:div>
      </w:divsChild>
    </w:div>
    <w:div w:id="1843928397">
      <w:bodyDiv w:val="1"/>
      <w:marLeft w:val="0"/>
      <w:marRight w:val="0"/>
      <w:marTop w:val="0"/>
      <w:marBottom w:val="0"/>
      <w:divBdr>
        <w:top w:val="none" w:sz="0" w:space="0" w:color="auto"/>
        <w:left w:val="none" w:sz="0" w:space="0" w:color="auto"/>
        <w:bottom w:val="none" w:sz="0" w:space="0" w:color="auto"/>
        <w:right w:val="none" w:sz="0" w:space="0" w:color="auto"/>
      </w:divBdr>
    </w:div>
    <w:div w:id="1851943250">
      <w:bodyDiv w:val="1"/>
      <w:marLeft w:val="0"/>
      <w:marRight w:val="0"/>
      <w:marTop w:val="0"/>
      <w:marBottom w:val="0"/>
      <w:divBdr>
        <w:top w:val="none" w:sz="0" w:space="0" w:color="auto"/>
        <w:left w:val="none" w:sz="0" w:space="0" w:color="auto"/>
        <w:bottom w:val="none" w:sz="0" w:space="0" w:color="auto"/>
        <w:right w:val="none" w:sz="0" w:space="0" w:color="auto"/>
      </w:divBdr>
      <w:divsChild>
        <w:div w:id="271204104">
          <w:marLeft w:val="547"/>
          <w:marRight w:val="0"/>
          <w:marTop w:val="96"/>
          <w:marBottom w:val="0"/>
          <w:divBdr>
            <w:top w:val="none" w:sz="0" w:space="0" w:color="auto"/>
            <w:left w:val="none" w:sz="0" w:space="0" w:color="auto"/>
            <w:bottom w:val="none" w:sz="0" w:space="0" w:color="auto"/>
            <w:right w:val="none" w:sz="0" w:space="0" w:color="auto"/>
          </w:divBdr>
        </w:div>
        <w:div w:id="571240793">
          <w:marLeft w:val="1166"/>
          <w:marRight w:val="0"/>
          <w:marTop w:val="77"/>
          <w:marBottom w:val="0"/>
          <w:divBdr>
            <w:top w:val="none" w:sz="0" w:space="0" w:color="auto"/>
            <w:left w:val="none" w:sz="0" w:space="0" w:color="auto"/>
            <w:bottom w:val="none" w:sz="0" w:space="0" w:color="auto"/>
            <w:right w:val="none" w:sz="0" w:space="0" w:color="auto"/>
          </w:divBdr>
        </w:div>
        <w:div w:id="1130905078">
          <w:marLeft w:val="547"/>
          <w:marRight w:val="0"/>
          <w:marTop w:val="96"/>
          <w:marBottom w:val="0"/>
          <w:divBdr>
            <w:top w:val="none" w:sz="0" w:space="0" w:color="auto"/>
            <w:left w:val="none" w:sz="0" w:space="0" w:color="auto"/>
            <w:bottom w:val="none" w:sz="0" w:space="0" w:color="auto"/>
            <w:right w:val="none" w:sz="0" w:space="0" w:color="auto"/>
          </w:divBdr>
        </w:div>
        <w:div w:id="1211650207">
          <w:marLeft w:val="547"/>
          <w:marRight w:val="0"/>
          <w:marTop w:val="96"/>
          <w:marBottom w:val="0"/>
          <w:divBdr>
            <w:top w:val="none" w:sz="0" w:space="0" w:color="auto"/>
            <w:left w:val="none" w:sz="0" w:space="0" w:color="auto"/>
            <w:bottom w:val="none" w:sz="0" w:space="0" w:color="auto"/>
            <w:right w:val="none" w:sz="0" w:space="0" w:color="auto"/>
          </w:divBdr>
        </w:div>
        <w:div w:id="1388996109">
          <w:marLeft w:val="1166"/>
          <w:marRight w:val="0"/>
          <w:marTop w:val="77"/>
          <w:marBottom w:val="0"/>
          <w:divBdr>
            <w:top w:val="none" w:sz="0" w:space="0" w:color="auto"/>
            <w:left w:val="none" w:sz="0" w:space="0" w:color="auto"/>
            <w:bottom w:val="none" w:sz="0" w:space="0" w:color="auto"/>
            <w:right w:val="none" w:sz="0" w:space="0" w:color="auto"/>
          </w:divBdr>
        </w:div>
        <w:div w:id="1486974946">
          <w:marLeft w:val="1166"/>
          <w:marRight w:val="0"/>
          <w:marTop w:val="77"/>
          <w:marBottom w:val="0"/>
          <w:divBdr>
            <w:top w:val="none" w:sz="0" w:space="0" w:color="auto"/>
            <w:left w:val="none" w:sz="0" w:space="0" w:color="auto"/>
            <w:bottom w:val="none" w:sz="0" w:space="0" w:color="auto"/>
            <w:right w:val="none" w:sz="0" w:space="0" w:color="auto"/>
          </w:divBdr>
        </w:div>
        <w:div w:id="1567953773">
          <w:marLeft w:val="1166"/>
          <w:marRight w:val="0"/>
          <w:marTop w:val="77"/>
          <w:marBottom w:val="0"/>
          <w:divBdr>
            <w:top w:val="none" w:sz="0" w:space="0" w:color="auto"/>
            <w:left w:val="none" w:sz="0" w:space="0" w:color="auto"/>
            <w:bottom w:val="none" w:sz="0" w:space="0" w:color="auto"/>
            <w:right w:val="none" w:sz="0" w:space="0" w:color="auto"/>
          </w:divBdr>
        </w:div>
        <w:div w:id="1618176291">
          <w:marLeft w:val="1166"/>
          <w:marRight w:val="0"/>
          <w:marTop w:val="77"/>
          <w:marBottom w:val="0"/>
          <w:divBdr>
            <w:top w:val="none" w:sz="0" w:space="0" w:color="auto"/>
            <w:left w:val="none" w:sz="0" w:space="0" w:color="auto"/>
            <w:bottom w:val="none" w:sz="0" w:space="0" w:color="auto"/>
            <w:right w:val="none" w:sz="0" w:space="0" w:color="auto"/>
          </w:divBdr>
        </w:div>
        <w:div w:id="1735732820">
          <w:marLeft w:val="1166"/>
          <w:marRight w:val="0"/>
          <w:marTop w:val="77"/>
          <w:marBottom w:val="0"/>
          <w:divBdr>
            <w:top w:val="none" w:sz="0" w:space="0" w:color="auto"/>
            <w:left w:val="none" w:sz="0" w:space="0" w:color="auto"/>
            <w:bottom w:val="none" w:sz="0" w:space="0" w:color="auto"/>
            <w:right w:val="none" w:sz="0" w:space="0" w:color="auto"/>
          </w:divBdr>
        </w:div>
        <w:div w:id="1860898791">
          <w:marLeft w:val="1166"/>
          <w:marRight w:val="0"/>
          <w:marTop w:val="77"/>
          <w:marBottom w:val="0"/>
          <w:divBdr>
            <w:top w:val="none" w:sz="0" w:space="0" w:color="auto"/>
            <w:left w:val="none" w:sz="0" w:space="0" w:color="auto"/>
            <w:bottom w:val="none" w:sz="0" w:space="0" w:color="auto"/>
            <w:right w:val="none" w:sz="0" w:space="0" w:color="auto"/>
          </w:divBdr>
        </w:div>
        <w:div w:id="1861895994">
          <w:marLeft w:val="547"/>
          <w:marRight w:val="0"/>
          <w:marTop w:val="96"/>
          <w:marBottom w:val="0"/>
          <w:divBdr>
            <w:top w:val="none" w:sz="0" w:space="0" w:color="auto"/>
            <w:left w:val="none" w:sz="0" w:space="0" w:color="auto"/>
            <w:bottom w:val="none" w:sz="0" w:space="0" w:color="auto"/>
            <w:right w:val="none" w:sz="0" w:space="0" w:color="auto"/>
          </w:divBdr>
        </w:div>
      </w:divsChild>
    </w:div>
    <w:div w:id="1874994873">
      <w:bodyDiv w:val="1"/>
      <w:marLeft w:val="0"/>
      <w:marRight w:val="0"/>
      <w:marTop w:val="0"/>
      <w:marBottom w:val="0"/>
      <w:divBdr>
        <w:top w:val="none" w:sz="0" w:space="0" w:color="auto"/>
        <w:left w:val="none" w:sz="0" w:space="0" w:color="auto"/>
        <w:bottom w:val="none" w:sz="0" w:space="0" w:color="auto"/>
        <w:right w:val="none" w:sz="0" w:space="0" w:color="auto"/>
      </w:divBdr>
    </w:div>
    <w:div w:id="1880121681">
      <w:bodyDiv w:val="1"/>
      <w:marLeft w:val="0"/>
      <w:marRight w:val="0"/>
      <w:marTop w:val="0"/>
      <w:marBottom w:val="0"/>
      <w:divBdr>
        <w:top w:val="none" w:sz="0" w:space="0" w:color="auto"/>
        <w:left w:val="none" w:sz="0" w:space="0" w:color="auto"/>
        <w:bottom w:val="none" w:sz="0" w:space="0" w:color="auto"/>
        <w:right w:val="none" w:sz="0" w:space="0" w:color="auto"/>
      </w:divBdr>
      <w:divsChild>
        <w:div w:id="23405086">
          <w:marLeft w:val="547"/>
          <w:marRight w:val="0"/>
          <w:marTop w:val="0"/>
          <w:marBottom w:val="0"/>
          <w:divBdr>
            <w:top w:val="none" w:sz="0" w:space="0" w:color="auto"/>
            <w:left w:val="none" w:sz="0" w:space="0" w:color="auto"/>
            <w:bottom w:val="none" w:sz="0" w:space="0" w:color="auto"/>
            <w:right w:val="none" w:sz="0" w:space="0" w:color="auto"/>
          </w:divBdr>
        </w:div>
        <w:div w:id="269312860">
          <w:marLeft w:val="547"/>
          <w:marRight w:val="0"/>
          <w:marTop w:val="0"/>
          <w:marBottom w:val="0"/>
          <w:divBdr>
            <w:top w:val="none" w:sz="0" w:space="0" w:color="auto"/>
            <w:left w:val="none" w:sz="0" w:space="0" w:color="auto"/>
            <w:bottom w:val="none" w:sz="0" w:space="0" w:color="auto"/>
            <w:right w:val="none" w:sz="0" w:space="0" w:color="auto"/>
          </w:divBdr>
        </w:div>
      </w:divsChild>
    </w:div>
    <w:div w:id="1895778218">
      <w:bodyDiv w:val="1"/>
      <w:marLeft w:val="0"/>
      <w:marRight w:val="0"/>
      <w:marTop w:val="0"/>
      <w:marBottom w:val="0"/>
      <w:divBdr>
        <w:top w:val="none" w:sz="0" w:space="0" w:color="auto"/>
        <w:left w:val="none" w:sz="0" w:space="0" w:color="auto"/>
        <w:bottom w:val="none" w:sz="0" w:space="0" w:color="auto"/>
        <w:right w:val="none" w:sz="0" w:space="0" w:color="auto"/>
      </w:divBdr>
    </w:div>
    <w:div w:id="1907960151">
      <w:bodyDiv w:val="1"/>
      <w:marLeft w:val="0"/>
      <w:marRight w:val="0"/>
      <w:marTop w:val="0"/>
      <w:marBottom w:val="0"/>
      <w:divBdr>
        <w:top w:val="none" w:sz="0" w:space="0" w:color="auto"/>
        <w:left w:val="none" w:sz="0" w:space="0" w:color="auto"/>
        <w:bottom w:val="none" w:sz="0" w:space="0" w:color="auto"/>
        <w:right w:val="none" w:sz="0" w:space="0" w:color="auto"/>
      </w:divBdr>
    </w:div>
    <w:div w:id="1945571695">
      <w:bodyDiv w:val="1"/>
      <w:marLeft w:val="0"/>
      <w:marRight w:val="0"/>
      <w:marTop w:val="0"/>
      <w:marBottom w:val="0"/>
      <w:divBdr>
        <w:top w:val="none" w:sz="0" w:space="0" w:color="auto"/>
        <w:left w:val="none" w:sz="0" w:space="0" w:color="auto"/>
        <w:bottom w:val="none" w:sz="0" w:space="0" w:color="auto"/>
        <w:right w:val="none" w:sz="0" w:space="0" w:color="auto"/>
      </w:divBdr>
    </w:div>
    <w:div w:id="1954047212">
      <w:bodyDiv w:val="1"/>
      <w:marLeft w:val="0"/>
      <w:marRight w:val="0"/>
      <w:marTop w:val="0"/>
      <w:marBottom w:val="0"/>
      <w:divBdr>
        <w:top w:val="none" w:sz="0" w:space="0" w:color="auto"/>
        <w:left w:val="none" w:sz="0" w:space="0" w:color="auto"/>
        <w:bottom w:val="none" w:sz="0" w:space="0" w:color="auto"/>
        <w:right w:val="none" w:sz="0" w:space="0" w:color="auto"/>
      </w:divBdr>
    </w:div>
    <w:div w:id="1988126288">
      <w:bodyDiv w:val="1"/>
      <w:marLeft w:val="0"/>
      <w:marRight w:val="0"/>
      <w:marTop w:val="0"/>
      <w:marBottom w:val="0"/>
      <w:divBdr>
        <w:top w:val="none" w:sz="0" w:space="0" w:color="auto"/>
        <w:left w:val="none" w:sz="0" w:space="0" w:color="auto"/>
        <w:bottom w:val="none" w:sz="0" w:space="0" w:color="auto"/>
        <w:right w:val="none" w:sz="0" w:space="0" w:color="auto"/>
      </w:divBdr>
    </w:div>
    <w:div w:id="2010794491">
      <w:bodyDiv w:val="1"/>
      <w:marLeft w:val="0"/>
      <w:marRight w:val="0"/>
      <w:marTop w:val="0"/>
      <w:marBottom w:val="0"/>
      <w:divBdr>
        <w:top w:val="none" w:sz="0" w:space="0" w:color="auto"/>
        <w:left w:val="none" w:sz="0" w:space="0" w:color="auto"/>
        <w:bottom w:val="none" w:sz="0" w:space="0" w:color="auto"/>
        <w:right w:val="none" w:sz="0" w:space="0" w:color="auto"/>
      </w:divBdr>
    </w:div>
    <w:div w:id="2015449702">
      <w:bodyDiv w:val="1"/>
      <w:marLeft w:val="0"/>
      <w:marRight w:val="0"/>
      <w:marTop w:val="0"/>
      <w:marBottom w:val="0"/>
      <w:divBdr>
        <w:top w:val="none" w:sz="0" w:space="0" w:color="auto"/>
        <w:left w:val="none" w:sz="0" w:space="0" w:color="auto"/>
        <w:bottom w:val="none" w:sz="0" w:space="0" w:color="auto"/>
        <w:right w:val="none" w:sz="0" w:space="0" w:color="auto"/>
      </w:divBdr>
    </w:div>
    <w:div w:id="2016227982">
      <w:bodyDiv w:val="1"/>
      <w:marLeft w:val="0"/>
      <w:marRight w:val="0"/>
      <w:marTop w:val="0"/>
      <w:marBottom w:val="0"/>
      <w:divBdr>
        <w:top w:val="none" w:sz="0" w:space="0" w:color="auto"/>
        <w:left w:val="none" w:sz="0" w:space="0" w:color="auto"/>
        <w:bottom w:val="none" w:sz="0" w:space="0" w:color="auto"/>
        <w:right w:val="none" w:sz="0" w:space="0" w:color="auto"/>
      </w:divBdr>
      <w:divsChild>
        <w:div w:id="181020638">
          <w:marLeft w:val="0"/>
          <w:marRight w:val="0"/>
          <w:marTop w:val="0"/>
          <w:marBottom w:val="0"/>
          <w:divBdr>
            <w:top w:val="none" w:sz="0" w:space="0" w:color="auto"/>
            <w:left w:val="none" w:sz="0" w:space="0" w:color="auto"/>
            <w:bottom w:val="none" w:sz="0" w:space="0" w:color="auto"/>
            <w:right w:val="none" w:sz="0" w:space="0" w:color="auto"/>
          </w:divBdr>
        </w:div>
        <w:div w:id="1026255681">
          <w:marLeft w:val="0"/>
          <w:marRight w:val="0"/>
          <w:marTop w:val="0"/>
          <w:marBottom w:val="0"/>
          <w:divBdr>
            <w:top w:val="none" w:sz="0" w:space="0" w:color="auto"/>
            <w:left w:val="none" w:sz="0" w:space="0" w:color="auto"/>
            <w:bottom w:val="none" w:sz="0" w:space="0" w:color="auto"/>
            <w:right w:val="none" w:sz="0" w:space="0" w:color="auto"/>
          </w:divBdr>
        </w:div>
        <w:div w:id="1148673426">
          <w:marLeft w:val="0"/>
          <w:marRight w:val="0"/>
          <w:marTop w:val="0"/>
          <w:marBottom w:val="0"/>
          <w:divBdr>
            <w:top w:val="none" w:sz="0" w:space="0" w:color="auto"/>
            <w:left w:val="none" w:sz="0" w:space="0" w:color="auto"/>
            <w:bottom w:val="none" w:sz="0" w:space="0" w:color="auto"/>
            <w:right w:val="none" w:sz="0" w:space="0" w:color="auto"/>
          </w:divBdr>
        </w:div>
        <w:div w:id="1268924917">
          <w:marLeft w:val="0"/>
          <w:marRight w:val="0"/>
          <w:marTop w:val="0"/>
          <w:marBottom w:val="0"/>
          <w:divBdr>
            <w:top w:val="none" w:sz="0" w:space="0" w:color="auto"/>
            <w:left w:val="none" w:sz="0" w:space="0" w:color="auto"/>
            <w:bottom w:val="none" w:sz="0" w:space="0" w:color="auto"/>
            <w:right w:val="none" w:sz="0" w:space="0" w:color="auto"/>
          </w:divBdr>
        </w:div>
        <w:div w:id="1353144790">
          <w:marLeft w:val="0"/>
          <w:marRight w:val="0"/>
          <w:marTop w:val="0"/>
          <w:marBottom w:val="0"/>
          <w:divBdr>
            <w:top w:val="none" w:sz="0" w:space="0" w:color="auto"/>
            <w:left w:val="none" w:sz="0" w:space="0" w:color="auto"/>
            <w:bottom w:val="none" w:sz="0" w:space="0" w:color="auto"/>
            <w:right w:val="none" w:sz="0" w:space="0" w:color="auto"/>
          </w:divBdr>
        </w:div>
        <w:div w:id="1597979913">
          <w:marLeft w:val="0"/>
          <w:marRight w:val="0"/>
          <w:marTop w:val="0"/>
          <w:marBottom w:val="0"/>
          <w:divBdr>
            <w:top w:val="none" w:sz="0" w:space="0" w:color="auto"/>
            <w:left w:val="none" w:sz="0" w:space="0" w:color="auto"/>
            <w:bottom w:val="none" w:sz="0" w:space="0" w:color="auto"/>
            <w:right w:val="none" w:sz="0" w:space="0" w:color="auto"/>
          </w:divBdr>
        </w:div>
        <w:div w:id="2081708964">
          <w:marLeft w:val="0"/>
          <w:marRight w:val="0"/>
          <w:marTop w:val="0"/>
          <w:marBottom w:val="0"/>
          <w:divBdr>
            <w:top w:val="none" w:sz="0" w:space="0" w:color="auto"/>
            <w:left w:val="none" w:sz="0" w:space="0" w:color="auto"/>
            <w:bottom w:val="none" w:sz="0" w:space="0" w:color="auto"/>
            <w:right w:val="none" w:sz="0" w:space="0" w:color="auto"/>
          </w:divBdr>
        </w:div>
        <w:div w:id="2118062984">
          <w:marLeft w:val="0"/>
          <w:marRight w:val="0"/>
          <w:marTop w:val="0"/>
          <w:marBottom w:val="0"/>
          <w:divBdr>
            <w:top w:val="none" w:sz="0" w:space="0" w:color="auto"/>
            <w:left w:val="none" w:sz="0" w:space="0" w:color="auto"/>
            <w:bottom w:val="none" w:sz="0" w:space="0" w:color="auto"/>
            <w:right w:val="none" w:sz="0" w:space="0" w:color="auto"/>
          </w:divBdr>
        </w:div>
      </w:divsChild>
    </w:div>
    <w:div w:id="2022926826">
      <w:bodyDiv w:val="1"/>
      <w:marLeft w:val="0"/>
      <w:marRight w:val="0"/>
      <w:marTop w:val="0"/>
      <w:marBottom w:val="0"/>
      <w:divBdr>
        <w:top w:val="none" w:sz="0" w:space="0" w:color="auto"/>
        <w:left w:val="none" w:sz="0" w:space="0" w:color="auto"/>
        <w:bottom w:val="none" w:sz="0" w:space="0" w:color="auto"/>
        <w:right w:val="none" w:sz="0" w:space="0" w:color="auto"/>
      </w:divBdr>
    </w:div>
    <w:div w:id="2025284949">
      <w:bodyDiv w:val="1"/>
      <w:marLeft w:val="0"/>
      <w:marRight w:val="0"/>
      <w:marTop w:val="0"/>
      <w:marBottom w:val="0"/>
      <w:divBdr>
        <w:top w:val="none" w:sz="0" w:space="0" w:color="auto"/>
        <w:left w:val="none" w:sz="0" w:space="0" w:color="auto"/>
        <w:bottom w:val="none" w:sz="0" w:space="0" w:color="auto"/>
        <w:right w:val="none" w:sz="0" w:space="0" w:color="auto"/>
      </w:divBdr>
      <w:divsChild>
        <w:div w:id="99109674">
          <w:marLeft w:val="720"/>
          <w:marRight w:val="0"/>
          <w:marTop w:val="96"/>
          <w:marBottom w:val="0"/>
          <w:divBdr>
            <w:top w:val="none" w:sz="0" w:space="0" w:color="auto"/>
            <w:left w:val="none" w:sz="0" w:space="0" w:color="auto"/>
            <w:bottom w:val="none" w:sz="0" w:space="0" w:color="auto"/>
            <w:right w:val="none" w:sz="0" w:space="0" w:color="auto"/>
          </w:divBdr>
        </w:div>
        <w:div w:id="179900604">
          <w:marLeft w:val="720"/>
          <w:marRight w:val="0"/>
          <w:marTop w:val="96"/>
          <w:marBottom w:val="0"/>
          <w:divBdr>
            <w:top w:val="none" w:sz="0" w:space="0" w:color="auto"/>
            <w:left w:val="none" w:sz="0" w:space="0" w:color="auto"/>
            <w:bottom w:val="none" w:sz="0" w:space="0" w:color="auto"/>
            <w:right w:val="none" w:sz="0" w:space="0" w:color="auto"/>
          </w:divBdr>
        </w:div>
        <w:div w:id="1055356886">
          <w:marLeft w:val="720"/>
          <w:marRight w:val="0"/>
          <w:marTop w:val="96"/>
          <w:marBottom w:val="0"/>
          <w:divBdr>
            <w:top w:val="none" w:sz="0" w:space="0" w:color="auto"/>
            <w:left w:val="none" w:sz="0" w:space="0" w:color="auto"/>
            <w:bottom w:val="none" w:sz="0" w:space="0" w:color="auto"/>
            <w:right w:val="none" w:sz="0" w:space="0" w:color="auto"/>
          </w:divBdr>
        </w:div>
        <w:div w:id="1239629221">
          <w:marLeft w:val="720"/>
          <w:marRight w:val="0"/>
          <w:marTop w:val="96"/>
          <w:marBottom w:val="0"/>
          <w:divBdr>
            <w:top w:val="none" w:sz="0" w:space="0" w:color="auto"/>
            <w:left w:val="none" w:sz="0" w:space="0" w:color="auto"/>
            <w:bottom w:val="none" w:sz="0" w:space="0" w:color="auto"/>
            <w:right w:val="none" w:sz="0" w:space="0" w:color="auto"/>
          </w:divBdr>
        </w:div>
        <w:div w:id="2074546374">
          <w:marLeft w:val="720"/>
          <w:marRight w:val="0"/>
          <w:marTop w:val="96"/>
          <w:marBottom w:val="0"/>
          <w:divBdr>
            <w:top w:val="none" w:sz="0" w:space="0" w:color="auto"/>
            <w:left w:val="none" w:sz="0" w:space="0" w:color="auto"/>
            <w:bottom w:val="none" w:sz="0" w:space="0" w:color="auto"/>
            <w:right w:val="none" w:sz="0" w:space="0" w:color="auto"/>
          </w:divBdr>
        </w:div>
        <w:div w:id="2147240842">
          <w:marLeft w:val="720"/>
          <w:marRight w:val="0"/>
          <w:marTop w:val="96"/>
          <w:marBottom w:val="0"/>
          <w:divBdr>
            <w:top w:val="none" w:sz="0" w:space="0" w:color="auto"/>
            <w:left w:val="none" w:sz="0" w:space="0" w:color="auto"/>
            <w:bottom w:val="none" w:sz="0" w:space="0" w:color="auto"/>
            <w:right w:val="none" w:sz="0" w:space="0" w:color="auto"/>
          </w:divBdr>
        </w:div>
      </w:divsChild>
    </w:div>
    <w:div w:id="2042898041">
      <w:bodyDiv w:val="1"/>
      <w:marLeft w:val="0"/>
      <w:marRight w:val="0"/>
      <w:marTop w:val="0"/>
      <w:marBottom w:val="0"/>
      <w:divBdr>
        <w:top w:val="none" w:sz="0" w:space="0" w:color="auto"/>
        <w:left w:val="none" w:sz="0" w:space="0" w:color="auto"/>
        <w:bottom w:val="none" w:sz="0" w:space="0" w:color="auto"/>
        <w:right w:val="none" w:sz="0" w:space="0" w:color="auto"/>
      </w:divBdr>
      <w:divsChild>
        <w:div w:id="68357024">
          <w:marLeft w:val="0"/>
          <w:marRight w:val="0"/>
          <w:marTop w:val="0"/>
          <w:marBottom w:val="0"/>
          <w:divBdr>
            <w:top w:val="none" w:sz="0" w:space="0" w:color="auto"/>
            <w:left w:val="none" w:sz="0" w:space="0" w:color="auto"/>
            <w:bottom w:val="none" w:sz="0" w:space="0" w:color="auto"/>
            <w:right w:val="none" w:sz="0" w:space="0" w:color="auto"/>
          </w:divBdr>
        </w:div>
        <w:div w:id="141629328">
          <w:marLeft w:val="0"/>
          <w:marRight w:val="0"/>
          <w:marTop w:val="0"/>
          <w:marBottom w:val="0"/>
          <w:divBdr>
            <w:top w:val="none" w:sz="0" w:space="0" w:color="auto"/>
            <w:left w:val="none" w:sz="0" w:space="0" w:color="auto"/>
            <w:bottom w:val="none" w:sz="0" w:space="0" w:color="auto"/>
            <w:right w:val="none" w:sz="0" w:space="0" w:color="auto"/>
          </w:divBdr>
        </w:div>
        <w:div w:id="402603133">
          <w:marLeft w:val="0"/>
          <w:marRight w:val="0"/>
          <w:marTop w:val="0"/>
          <w:marBottom w:val="0"/>
          <w:divBdr>
            <w:top w:val="none" w:sz="0" w:space="0" w:color="auto"/>
            <w:left w:val="none" w:sz="0" w:space="0" w:color="auto"/>
            <w:bottom w:val="none" w:sz="0" w:space="0" w:color="auto"/>
            <w:right w:val="none" w:sz="0" w:space="0" w:color="auto"/>
          </w:divBdr>
        </w:div>
        <w:div w:id="457921386">
          <w:marLeft w:val="0"/>
          <w:marRight w:val="0"/>
          <w:marTop w:val="0"/>
          <w:marBottom w:val="0"/>
          <w:divBdr>
            <w:top w:val="none" w:sz="0" w:space="0" w:color="auto"/>
            <w:left w:val="none" w:sz="0" w:space="0" w:color="auto"/>
            <w:bottom w:val="none" w:sz="0" w:space="0" w:color="auto"/>
            <w:right w:val="none" w:sz="0" w:space="0" w:color="auto"/>
          </w:divBdr>
        </w:div>
        <w:div w:id="592477382">
          <w:marLeft w:val="0"/>
          <w:marRight w:val="0"/>
          <w:marTop w:val="0"/>
          <w:marBottom w:val="0"/>
          <w:divBdr>
            <w:top w:val="none" w:sz="0" w:space="0" w:color="auto"/>
            <w:left w:val="none" w:sz="0" w:space="0" w:color="auto"/>
            <w:bottom w:val="none" w:sz="0" w:space="0" w:color="auto"/>
            <w:right w:val="none" w:sz="0" w:space="0" w:color="auto"/>
          </w:divBdr>
        </w:div>
        <w:div w:id="869606075">
          <w:marLeft w:val="0"/>
          <w:marRight w:val="0"/>
          <w:marTop w:val="0"/>
          <w:marBottom w:val="0"/>
          <w:divBdr>
            <w:top w:val="none" w:sz="0" w:space="0" w:color="auto"/>
            <w:left w:val="none" w:sz="0" w:space="0" w:color="auto"/>
            <w:bottom w:val="none" w:sz="0" w:space="0" w:color="auto"/>
            <w:right w:val="none" w:sz="0" w:space="0" w:color="auto"/>
          </w:divBdr>
        </w:div>
        <w:div w:id="1068456666">
          <w:marLeft w:val="0"/>
          <w:marRight w:val="0"/>
          <w:marTop w:val="0"/>
          <w:marBottom w:val="0"/>
          <w:divBdr>
            <w:top w:val="none" w:sz="0" w:space="0" w:color="auto"/>
            <w:left w:val="none" w:sz="0" w:space="0" w:color="auto"/>
            <w:bottom w:val="none" w:sz="0" w:space="0" w:color="auto"/>
            <w:right w:val="none" w:sz="0" w:space="0" w:color="auto"/>
          </w:divBdr>
        </w:div>
        <w:div w:id="1079446523">
          <w:marLeft w:val="0"/>
          <w:marRight w:val="0"/>
          <w:marTop w:val="0"/>
          <w:marBottom w:val="0"/>
          <w:divBdr>
            <w:top w:val="none" w:sz="0" w:space="0" w:color="auto"/>
            <w:left w:val="none" w:sz="0" w:space="0" w:color="auto"/>
            <w:bottom w:val="none" w:sz="0" w:space="0" w:color="auto"/>
            <w:right w:val="none" w:sz="0" w:space="0" w:color="auto"/>
          </w:divBdr>
        </w:div>
        <w:div w:id="1612935882">
          <w:marLeft w:val="0"/>
          <w:marRight w:val="0"/>
          <w:marTop w:val="0"/>
          <w:marBottom w:val="0"/>
          <w:divBdr>
            <w:top w:val="none" w:sz="0" w:space="0" w:color="auto"/>
            <w:left w:val="none" w:sz="0" w:space="0" w:color="auto"/>
            <w:bottom w:val="none" w:sz="0" w:space="0" w:color="auto"/>
            <w:right w:val="none" w:sz="0" w:space="0" w:color="auto"/>
          </w:divBdr>
        </w:div>
        <w:div w:id="1664048427">
          <w:marLeft w:val="0"/>
          <w:marRight w:val="0"/>
          <w:marTop w:val="0"/>
          <w:marBottom w:val="0"/>
          <w:divBdr>
            <w:top w:val="none" w:sz="0" w:space="0" w:color="auto"/>
            <w:left w:val="none" w:sz="0" w:space="0" w:color="auto"/>
            <w:bottom w:val="none" w:sz="0" w:space="0" w:color="auto"/>
            <w:right w:val="none" w:sz="0" w:space="0" w:color="auto"/>
          </w:divBdr>
        </w:div>
        <w:div w:id="1840195211">
          <w:marLeft w:val="0"/>
          <w:marRight w:val="0"/>
          <w:marTop w:val="0"/>
          <w:marBottom w:val="0"/>
          <w:divBdr>
            <w:top w:val="none" w:sz="0" w:space="0" w:color="auto"/>
            <w:left w:val="none" w:sz="0" w:space="0" w:color="auto"/>
            <w:bottom w:val="none" w:sz="0" w:space="0" w:color="auto"/>
            <w:right w:val="none" w:sz="0" w:space="0" w:color="auto"/>
          </w:divBdr>
        </w:div>
        <w:div w:id="1867864118">
          <w:marLeft w:val="0"/>
          <w:marRight w:val="0"/>
          <w:marTop w:val="0"/>
          <w:marBottom w:val="0"/>
          <w:divBdr>
            <w:top w:val="none" w:sz="0" w:space="0" w:color="auto"/>
            <w:left w:val="none" w:sz="0" w:space="0" w:color="auto"/>
            <w:bottom w:val="none" w:sz="0" w:space="0" w:color="auto"/>
            <w:right w:val="none" w:sz="0" w:space="0" w:color="auto"/>
          </w:divBdr>
        </w:div>
        <w:div w:id="1887838562">
          <w:marLeft w:val="0"/>
          <w:marRight w:val="0"/>
          <w:marTop w:val="0"/>
          <w:marBottom w:val="0"/>
          <w:divBdr>
            <w:top w:val="none" w:sz="0" w:space="0" w:color="auto"/>
            <w:left w:val="none" w:sz="0" w:space="0" w:color="auto"/>
            <w:bottom w:val="none" w:sz="0" w:space="0" w:color="auto"/>
            <w:right w:val="none" w:sz="0" w:space="0" w:color="auto"/>
          </w:divBdr>
        </w:div>
      </w:divsChild>
    </w:div>
    <w:div w:id="2061397934">
      <w:bodyDiv w:val="1"/>
      <w:marLeft w:val="0"/>
      <w:marRight w:val="0"/>
      <w:marTop w:val="0"/>
      <w:marBottom w:val="0"/>
      <w:divBdr>
        <w:top w:val="none" w:sz="0" w:space="0" w:color="auto"/>
        <w:left w:val="none" w:sz="0" w:space="0" w:color="auto"/>
        <w:bottom w:val="none" w:sz="0" w:space="0" w:color="auto"/>
        <w:right w:val="none" w:sz="0" w:space="0" w:color="auto"/>
      </w:divBdr>
      <w:divsChild>
        <w:div w:id="448402003">
          <w:marLeft w:val="0"/>
          <w:marRight w:val="0"/>
          <w:marTop w:val="0"/>
          <w:marBottom w:val="0"/>
          <w:divBdr>
            <w:top w:val="none" w:sz="0" w:space="0" w:color="auto"/>
            <w:left w:val="none" w:sz="0" w:space="0" w:color="auto"/>
            <w:bottom w:val="none" w:sz="0" w:space="0" w:color="auto"/>
            <w:right w:val="none" w:sz="0" w:space="0" w:color="auto"/>
          </w:divBdr>
        </w:div>
        <w:div w:id="451479793">
          <w:marLeft w:val="0"/>
          <w:marRight w:val="0"/>
          <w:marTop w:val="0"/>
          <w:marBottom w:val="0"/>
          <w:divBdr>
            <w:top w:val="none" w:sz="0" w:space="0" w:color="auto"/>
            <w:left w:val="none" w:sz="0" w:space="0" w:color="auto"/>
            <w:bottom w:val="none" w:sz="0" w:space="0" w:color="auto"/>
            <w:right w:val="none" w:sz="0" w:space="0" w:color="auto"/>
          </w:divBdr>
        </w:div>
        <w:div w:id="819200010">
          <w:marLeft w:val="0"/>
          <w:marRight w:val="0"/>
          <w:marTop w:val="0"/>
          <w:marBottom w:val="0"/>
          <w:divBdr>
            <w:top w:val="none" w:sz="0" w:space="0" w:color="auto"/>
            <w:left w:val="none" w:sz="0" w:space="0" w:color="auto"/>
            <w:bottom w:val="none" w:sz="0" w:space="0" w:color="auto"/>
            <w:right w:val="none" w:sz="0" w:space="0" w:color="auto"/>
          </w:divBdr>
        </w:div>
        <w:div w:id="1270310360">
          <w:marLeft w:val="0"/>
          <w:marRight w:val="0"/>
          <w:marTop w:val="0"/>
          <w:marBottom w:val="0"/>
          <w:divBdr>
            <w:top w:val="none" w:sz="0" w:space="0" w:color="auto"/>
            <w:left w:val="none" w:sz="0" w:space="0" w:color="auto"/>
            <w:bottom w:val="none" w:sz="0" w:space="0" w:color="auto"/>
            <w:right w:val="none" w:sz="0" w:space="0" w:color="auto"/>
          </w:divBdr>
        </w:div>
        <w:div w:id="2014066662">
          <w:marLeft w:val="0"/>
          <w:marRight w:val="0"/>
          <w:marTop w:val="0"/>
          <w:marBottom w:val="0"/>
          <w:divBdr>
            <w:top w:val="none" w:sz="0" w:space="0" w:color="auto"/>
            <w:left w:val="none" w:sz="0" w:space="0" w:color="auto"/>
            <w:bottom w:val="none" w:sz="0" w:space="0" w:color="auto"/>
            <w:right w:val="none" w:sz="0" w:space="0" w:color="auto"/>
          </w:divBdr>
        </w:div>
      </w:divsChild>
    </w:div>
    <w:div w:id="2076119057">
      <w:bodyDiv w:val="1"/>
      <w:marLeft w:val="0"/>
      <w:marRight w:val="0"/>
      <w:marTop w:val="0"/>
      <w:marBottom w:val="0"/>
      <w:divBdr>
        <w:top w:val="none" w:sz="0" w:space="0" w:color="auto"/>
        <w:left w:val="none" w:sz="0" w:space="0" w:color="auto"/>
        <w:bottom w:val="none" w:sz="0" w:space="0" w:color="auto"/>
        <w:right w:val="none" w:sz="0" w:space="0" w:color="auto"/>
      </w:divBdr>
    </w:div>
    <w:div w:id="2093045328">
      <w:bodyDiv w:val="1"/>
      <w:marLeft w:val="0"/>
      <w:marRight w:val="0"/>
      <w:marTop w:val="0"/>
      <w:marBottom w:val="0"/>
      <w:divBdr>
        <w:top w:val="none" w:sz="0" w:space="0" w:color="auto"/>
        <w:left w:val="none" w:sz="0" w:space="0" w:color="auto"/>
        <w:bottom w:val="none" w:sz="0" w:space="0" w:color="auto"/>
        <w:right w:val="none" w:sz="0" w:space="0" w:color="auto"/>
      </w:divBdr>
    </w:div>
    <w:div w:id="2118285371">
      <w:bodyDiv w:val="1"/>
      <w:marLeft w:val="0"/>
      <w:marRight w:val="0"/>
      <w:marTop w:val="0"/>
      <w:marBottom w:val="0"/>
      <w:divBdr>
        <w:top w:val="none" w:sz="0" w:space="0" w:color="auto"/>
        <w:left w:val="none" w:sz="0" w:space="0" w:color="auto"/>
        <w:bottom w:val="none" w:sz="0" w:space="0" w:color="auto"/>
        <w:right w:val="none" w:sz="0" w:space="0" w:color="auto"/>
      </w:divBdr>
      <w:divsChild>
        <w:div w:id="198737274">
          <w:marLeft w:val="547"/>
          <w:marRight w:val="0"/>
          <w:marTop w:val="96"/>
          <w:marBottom w:val="0"/>
          <w:divBdr>
            <w:top w:val="none" w:sz="0" w:space="0" w:color="auto"/>
            <w:left w:val="none" w:sz="0" w:space="0" w:color="auto"/>
            <w:bottom w:val="none" w:sz="0" w:space="0" w:color="auto"/>
            <w:right w:val="none" w:sz="0" w:space="0" w:color="auto"/>
          </w:divBdr>
        </w:div>
        <w:div w:id="387000651">
          <w:marLeft w:val="547"/>
          <w:marRight w:val="0"/>
          <w:marTop w:val="96"/>
          <w:marBottom w:val="0"/>
          <w:divBdr>
            <w:top w:val="none" w:sz="0" w:space="0" w:color="auto"/>
            <w:left w:val="none" w:sz="0" w:space="0" w:color="auto"/>
            <w:bottom w:val="none" w:sz="0" w:space="0" w:color="auto"/>
            <w:right w:val="none" w:sz="0" w:space="0" w:color="auto"/>
          </w:divBdr>
        </w:div>
        <w:div w:id="519702759">
          <w:marLeft w:val="1166"/>
          <w:marRight w:val="0"/>
          <w:marTop w:val="77"/>
          <w:marBottom w:val="0"/>
          <w:divBdr>
            <w:top w:val="none" w:sz="0" w:space="0" w:color="auto"/>
            <w:left w:val="none" w:sz="0" w:space="0" w:color="auto"/>
            <w:bottom w:val="none" w:sz="0" w:space="0" w:color="auto"/>
            <w:right w:val="none" w:sz="0" w:space="0" w:color="auto"/>
          </w:divBdr>
        </w:div>
        <w:div w:id="1210000245">
          <w:marLeft w:val="547"/>
          <w:marRight w:val="0"/>
          <w:marTop w:val="96"/>
          <w:marBottom w:val="0"/>
          <w:divBdr>
            <w:top w:val="none" w:sz="0" w:space="0" w:color="auto"/>
            <w:left w:val="none" w:sz="0" w:space="0" w:color="auto"/>
            <w:bottom w:val="none" w:sz="0" w:space="0" w:color="auto"/>
            <w:right w:val="none" w:sz="0" w:space="0" w:color="auto"/>
          </w:divBdr>
        </w:div>
        <w:div w:id="1713532847">
          <w:marLeft w:val="1166"/>
          <w:marRight w:val="0"/>
          <w:marTop w:val="77"/>
          <w:marBottom w:val="0"/>
          <w:divBdr>
            <w:top w:val="none" w:sz="0" w:space="0" w:color="auto"/>
            <w:left w:val="none" w:sz="0" w:space="0" w:color="auto"/>
            <w:bottom w:val="none" w:sz="0" w:space="0" w:color="auto"/>
            <w:right w:val="none" w:sz="0" w:space="0" w:color="auto"/>
          </w:divBdr>
        </w:div>
        <w:div w:id="2072540351">
          <w:marLeft w:val="1166"/>
          <w:marRight w:val="0"/>
          <w:marTop w:val="77"/>
          <w:marBottom w:val="0"/>
          <w:divBdr>
            <w:top w:val="none" w:sz="0" w:space="0" w:color="auto"/>
            <w:left w:val="none" w:sz="0" w:space="0" w:color="auto"/>
            <w:bottom w:val="none" w:sz="0" w:space="0" w:color="auto"/>
            <w:right w:val="none" w:sz="0" w:space="0" w:color="auto"/>
          </w:divBdr>
        </w:div>
      </w:divsChild>
    </w:div>
    <w:div w:id="212738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se/url?sa=i&amp;rct=j&amp;q=&amp;esrc=s&amp;source=images&amp;cd=&amp;cad=rja&amp;uact=8&amp;ved=0CAcQjRxqFQoTCJmQoNyS_cYCFYWHcgodsCEKGA&amp;url=http://se.dreamstime.com/royaltyfri-fotografi-pilar-cirklar-fem-image13081517&amp;ei=Mxq3VdmqDYWPygOww6jAAQ&amp;psig=AFQjCNHFWUw93a9WhiBQENITcMFmq-N_qA&amp;ust=1438149521820435"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8B3539AEA74258898E55D2DC30D30A"/>
        <w:category>
          <w:name w:val="Allmänt"/>
          <w:gallery w:val="placeholder"/>
        </w:category>
        <w:types>
          <w:type w:val="bbPlcHdr"/>
        </w:types>
        <w:behaviors>
          <w:behavior w:val="content"/>
        </w:behaviors>
        <w:guid w:val="{3336FF2C-4504-4EF3-B7B1-850BEC2E944A}"/>
      </w:docPartPr>
      <w:docPartBody>
        <w:p w:rsidR="004B7943" w:rsidRDefault="004B7943" w:rsidP="004B7943">
          <w:pPr>
            <w:pStyle w:val="9D8B3539AEA74258898E55D2DC30D30A"/>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Courier New"/>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ightText Medium">
    <w:altName w:val="Noto Serif"/>
    <w:charset w:val="4D"/>
    <w:family w:val="auto"/>
    <w:pitch w:val="variable"/>
    <w:sig w:usb0="80000023" w:usb1="5000004A" w:usb2="00000000" w:usb3="00000000" w:csb0="00000001" w:csb1="00000000"/>
  </w:font>
  <w:font w:name="Caecilia LT Std Light">
    <w:altName w:val="Cambria"/>
    <w:panose1 w:val="00000000000000000000"/>
    <w:charset w:val="00"/>
    <w:family w:val="roman"/>
    <w:notTrueType/>
    <w:pitch w:val="default"/>
    <w:sig w:usb0="00000003" w:usb1="00000000" w:usb2="00000000" w:usb3="00000000" w:csb0="00000001" w:csb1="00000000"/>
  </w:font>
  <w:font w:name="Taz-Semi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43"/>
    <w:rsid w:val="00135571"/>
    <w:rsid w:val="004B7943"/>
    <w:rsid w:val="00523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6ACD1CDD39843FA97F15F5B44E62549">
    <w:name w:val="86ACD1CDD39843FA97F15F5B44E62549"/>
    <w:rsid w:val="004B7943"/>
  </w:style>
  <w:style w:type="paragraph" w:customStyle="1" w:styleId="39893F4C248C4A8481C4F00B01662010">
    <w:name w:val="39893F4C248C4A8481C4F00B01662010"/>
    <w:rsid w:val="004B7943"/>
  </w:style>
  <w:style w:type="paragraph" w:customStyle="1" w:styleId="9D8B3539AEA74258898E55D2DC30D30A">
    <w:name w:val="9D8B3539AEA74258898E55D2DC30D30A"/>
    <w:rsid w:val="004B7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B340-3933-43CB-B964-44C38424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5846</Words>
  <Characters>30989</Characters>
  <Application>Microsoft Office Word</Application>
  <DocSecurity>0</DocSecurity>
  <Lines>258</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Åmåls kommun</Company>
  <LinksUpToDate>false</LinksUpToDate>
  <CharactersWithSpaces>36762</CharactersWithSpaces>
  <SharedDoc>false</SharedDoc>
  <HLinks>
    <vt:vector size="78" baseType="variant">
      <vt:variant>
        <vt:i4>1048635</vt:i4>
      </vt:variant>
      <vt:variant>
        <vt:i4>74</vt:i4>
      </vt:variant>
      <vt:variant>
        <vt:i4>0</vt:i4>
      </vt:variant>
      <vt:variant>
        <vt:i4>5</vt:i4>
      </vt:variant>
      <vt:variant>
        <vt:lpwstr/>
      </vt:variant>
      <vt:variant>
        <vt:lpwstr>_Toc80174767</vt:lpwstr>
      </vt:variant>
      <vt:variant>
        <vt:i4>1114171</vt:i4>
      </vt:variant>
      <vt:variant>
        <vt:i4>68</vt:i4>
      </vt:variant>
      <vt:variant>
        <vt:i4>0</vt:i4>
      </vt:variant>
      <vt:variant>
        <vt:i4>5</vt:i4>
      </vt:variant>
      <vt:variant>
        <vt:lpwstr/>
      </vt:variant>
      <vt:variant>
        <vt:lpwstr>_Toc80174766</vt:lpwstr>
      </vt:variant>
      <vt:variant>
        <vt:i4>1179707</vt:i4>
      </vt:variant>
      <vt:variant>
        <vt:i4>62</vt:i4>
      </vt:variant>
      <vt:variant>
        <vt:i4>0</vt:i4>
      </vt:variant>
      <vt:variant>
        <vt:i4>5</vt:i4>
      </vt:variant>
      <vt:variant>
        <vt:lpwstr/>
      </vt:variant>
      <vt:variant>
        <vt:lpwstr>_Toc80174765</vt:lpwstr>
      </vt:variant>
      <vt:variant>
        <vt:i4>1245243</vt:i4>
      </vt:variant>
      <vt:variant>
        <vt:i4>56</vt:i4>
      </vt:variant>
      <vt:variant>
        <vt:i4>0</vt:i4>
      </vt:variant>
      <vt:variant>
        <vt:i4>5</vt:i4>
      </vt:variant>
      <vt:variant>
        <vt:lpwstr/>
      </vt:variant>
      <vt:variant>
        <vt:lpwstr>_Toc80174764</vt:lpwstr>
      </vt:variant>
      <vt:variant>
        <vt:i4>1310779</vt:i4>
      </vt:variant>
      <vt:variant>
        <vt:i4>50</vt:i4>
      </vt:variant>
      <vt:variant>
        <vt:i4>0</vt:i4>
      </vt:variant>
      <vt:variant>
        <vt:i4>5</vt:i4>
      </vt:variant>
      <vt:variant>
        <vt:lpwstr/>
      </vt:variant>
      <vt:variant>
        <vt:lpwstr>_Toc80174763</vt:lpwstr>
      </vt:variant>
      <vt:variant>
        <vt:i4>1376315</vt:i4>
      </vt:variant>
      <vt:variant>
        <vt:i4>44</vt:i4>
      </vt:variant>
      <vt:variant>
        <vt:i4>0</vt:i4>
      </vt:variant>
      <vt:variant>
        <vt:i4>5</vt:i4>
      </vt:variant>
      <vt:variant>
        <vt:lpwstr/>
      </vt:variant>
      <vt:variant>
        <vt:lpwstr>_Toc80174762</vt:lpwstr>
      </vt:variant>
      <vt:variant>
        <vt:i4>1441851</vt:i4>
      </vt:variant>
      <vt:variant>
        <vt:i4>38</vt:i4>
      </vt:variant>
      <vt:variant>
        <vt:i4>0</vt:i4>
      </vt:variant>
      <vt:variant>
        <vt:i4>5</vt:i4>
      </vt:variant>
      <vt:variant>
        <vt:lpwstr/>
      </vt:variant>
      <vt:variant>
        <vt:lpwstr>_Toc80174761</vt:lpwstr>
      </vt:variant>
      <vt:variant>
        <vt:i4>1507387</vt:i4>
      </vt:variant>
      <vt:variant>
        <vt:i4>32</vt:i4>
      </vt:variant>
      <vt:variant>
        <vt:i4>0</vt:i4>
      </vt:variant>
      <vt:variant>
        <vt:i4>5</vt:i4>
      </vt:variant>
      <vt:variant>
        <vt:lpwstr/>
      </vt:variant>
      <vt:variant>
        <vt:lpwstr>_Toc80174760</vt:lpwstr>
      </vt:variant>
      <vt:variant>
        <vt:i4>1966136</vt:i4>
      </vt:variant>
      <vt:variant>
        <vt:i4>26</vt:i4>
      </vt:variant>
      <vt:variant>
        <vt:i4>0</vt:i4>
      </vt:variant>
      <vt:variant>
        <vt:i4>5</vt:i4>
      </vt:variant>
      <vt:variant>
        <vt:lpwstr/>
      </vt:variant>
      <vt:variant>
        <vt:lpwstr>_Toc80174759</vt:lpwstr>
      </vt:variant>
      <vt:variant>
        <vt:i4>2031672</vt:i4>
      </vt:variant>
      <vt:variant>
        <vt:i4>20</vt:i4>
      </vt:variant>
      <vt:variant>
        <vt:i4>0</vt:i4>
      </vt:variant>
      <vt:variant>
        <vt:i4>5</vt:i4>
      </vt:variant>
      <vt:variant>
        <vt:lpwstr/>
      </vt:variant>
      <vt:variant>
        <vt:lpwstr>_Toc80174758</vt:lpwstr>
      </vt:variant>
      <vt:variant>
        <vt:i4>1048632</vt:i4>
      </vt:variant>
      <vt:variant>
        <vt:i4>14</vt:i4>
      </vt:variant>
      <vt:variant>
        <vt:i4>0</vt:i4>
      </vt:variant>
      <vt:variant>
        <vt:i4>5</vt:i4>
      </vt:variant>
      <vt:variant>
        <vt:lpwstr/>
      </vt:variant>
      <vt:variant>
        <vt:lpwstr>_Toc80174757</vt:lpwstr>
      </vt:variant>
      <vt:variant>
        <vt:i4>1114168</vt:i4>
      </vt:variant>
      <vt:variant>
        <vt:i4>8</vt:i4>
      </vt:variant>
      <vt:variant>
        <vt:i4>0</vt:i4>
      </vt:variant>
      <vt:variant>
        <vt:i4>5</vt:i4>
      </vt:variant>
      <vt:variant>
        <vt:lpwstr/>
      </vt:variant>
      <vt:variant>
        <vt:lpwstr>_Toc80174756</vt:lpwstr>
      </vt:variant>
      <vt:variant>
        <vt:i4>1179704</vt:i4>
      </vt:variant>
      <vt:variant>
        <vt:i4>2</vt:i4>
      </vt:variant>
      <vt:variant>
        <vt:i4>0</vt:i4>
      </vt:variant>
      <vt:variant>
        <vt:i4>5</vt:i4>
      </vt:variant>
      <vt:variant>
        <vt:lpwstr/>
      </vt:variant>
      <vt:variant>
        <vt:lpwstr>_Toc80174755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aaingber</dc:creator>
  <cp:keywords/>
  <cp:lastModifiedBy>Sara Larsson</cp:lastModifiedBy>
  <cp:revision>3</cp:revision>
  <cp:lastPrinted>2023-03-22T14:49:00Z</cp:lastPrinted>
  <dcterms:created xsi:type="dcterms:W3CDTF">2025-01-22T14:09:00Z</dcterms:created>
  <dcterms:modified xsi:type="dcterms:W3CDTF">2025-01-22T14:10:00Z</dcterms:modified>
</cp:coreProperties>
</file>