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2" w:type="dxa"/>
        <w:tblBorders>
          <w:top w:val="single" w:sz="6" w:space="0" w:color="auto"/>
          <w:left w:val="single" w:sz="6" w:space="0" w:color="auto"/>
          <w:bottom w:val="single" w:sz="6" w:space="0" w:color="auto"/>
          <w:right w:val="single" w:sz="6" w:space="0" w:color="auto"/>
        </w:tblBorders>
        <w:tblLayout w:type="fixed"/>
        <w:tblCellMar>
          <w:top w:w="28" w:type="dxa"/>
          <w:left w:w="28" w:type="dxa"/>
          <w:right w:w="28" w:type="dxa"/>
        </w:tblCellMar>
        <w:tblLook w:val="0000" w:firstRow="0" w:lastRow="0" w:firstColumn="0" w:lastColumn="0" w:noHBand="0" w:noVBand="0"/>
      </w:tblPr>
      <w:tblGrid>
        <w:gridCol w:w="5216"/>
        <w:gridCol w:w="2608"/>
        <w:gridCol w:w="1304"/>
        <w:gridCol w:w="1304"/>
      </w:tblGrid>
      <w:tr w:rsidR="006018AD" w:rsidRPr="00B0244C" w:rsidTr="004007EF">
        <w:tblPrEx>
          <w:tblCellMar>
            <w:bottom w:w="0" w:type="dxa"/>
          </w:tblCellMar>
        </w:tblPrEx>
        <w:trPr>
          <w:cantSplit/>
          <w:trHeight w:val="435"/>
        </w:trPr>
        <w:tc>
          <w:tcPr>
            <w:tcW w:w="5216" w:type="dxa"/>
            <w:vMerge w:val="restart"/>
            <w:tcBorders>
              <w:top w:val="nil"/>
              <w:left w:val="nil"/>
            </w:tcBorders>
          </w:tcPr>
          <w:p w:rsidR="006018AD" w:rsidRPr="00B0244C" w:rsidRDefault="00B0244C" w:rsidP="00967F11">
            <w:pPr>
              <w:pStyle w:val="Logotyp"/>
            </w:pPr>
            <w:r w:rsidRPr="00B0244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typ Bengtsfors kommun" style="width:198pt;height:45.75pt">
                  <v:imagedata r:id="rId7" o:title="Logotyp_Sv_Farg"/>
                </v:shape>
              </w:pict>
            </w:r>
          </w:p>
          <w:p w:rsidR="006018AD" w:rsidRPr="00B0244C" w:rsidRDefault="00B0244C" w:rsidP="004007EF">
            <w:pPr>
              <w:pStyle w:val="Sidhuvud"/>
              <w:rPr>
                <w:b/>
                <w:bCs/>
              </w:rPr>
            </w:pPr>
            <w:r>
              <w:rPr>
                <w:b/>
                <w:bCs/>
              </w:rPr>
              <w:t>Kommunledningskontoret, utvecklings- och administrationsenheten</w:t>
            </w:r>
          </w:p>
          <w:p w:rsidR="006018AD" w:rsidRPr="00B0244C" w:rsidRDefault="00B0244C" w:rsidP="004007EF">
            <w:pPr>
              <w:pStyle w:val="Sidhuvud"/>
            </w:pPr>
            <w:r>
              <w:t>Ulrika Thorell, telefon 0531-526002</w:t>
            </w:r>
          </w:p>
          <w:p w:rsidR="006018AD" w:rsidRPr="00B0244C" w:rsidRDefault="00B0244C" w:rsidP="004007EF">
            <w:pPr>
              <w:pStyle w:val="Sidhuvud"/>
            </w:pPr>
            <w:r>
              <w:t>ulrika.thorell@bengtsfors.se</w:t>
            </w:r>
          </w:p>
        </w:tc>
        <w:tc>
          <w:tcPr>
            <w:tcW w:w="3912" w:type="dxa"/>
            <w:gridSpan w:val="2"/>
            <w:tcBorders>
              <w:top w:val="nil"/>
            </w:tcBorders>
            <w:vAlign w:val="bottom"/>
          </w:tcPr>
          <w:p w:rsidR="006018AD" w:rsidRPr="00B0244C" w:rsidRDefault="00B0244C" w:rsidP="004007EF">
            <w:pPr>
              <w:pStyle w:val="Sidhuvud"/>
              <w:rPr>
                <w:b/>
                <w:bCs/>
              </w:rPr>
            </w:pPr>
            <w:r>
              <w:rPr>
                <w:b/>
                <w:bCs/>
              </w:rPr>
              <w:t>POLICY</w:t>
            </w:r>
          </w:p>
        </w:tc>
        <w:tc>
          <w:tcPr>
            <w:tcW w:w="1304" w:type="dxa"/>
            <w:tcBorders>
              <w:top w:val="nil"/>
              <w:right w:val="nil"/>
            </w:tcBorders>
            <w:vAlign w:val="bottom"/>
          </w:tcPr>
          <w:p w:rsidR="006018AD" w:rsidRPr="00B0244C" w:rsidRDefault="00B0244C" w:rsidP="004007EF">
            <w:pPr>
              <w:pStyle w:val="Sidhuvudledtext"/>
              <w:rPr>
                <w:rStyle w:val="Sidnummer"/>
              </w:rPr>
            </w:pPr>
            <w:r>
              <w:rPr>
                <w:rStyle w:val="Sidnummer"/>
              </w:rPr>
              <w:t>Sida</w:t>
            </w:r>
          </w:p>
          <w:p w:rsidR="006018AD" w:rsidRPr="00B0244C" w:rsidRDefault="006018AD" w:rsidP="004007EF">
            <w:pPr>
              <w:pStyle w:val="Sidhuvud"/>
            </w:pPr>
            <w:r w:rsidRPr="00B0244C">
              <w:rPr>
                <w:rStyle w:val="Sidnummer"/>
              </w:rPr>
              <w:fldChar w:fldCharType="begin"/>
            </w:r>
            <w:r w:rsidRPr="00B0244C">
              <w:rPr>
                <w:rStyle w:val="Sidnummer"/>
              </w:rPr>
              <w:instrText xml:space="preserve"> PAGE </w:instrText>
            </w:r>
            <w:r w:rsidRPr="00B0244C">
              <w:rPr>
                <w:rStyle w:val="Sidnummer"/>
              </w:rPr>
              <w:fldChar w:fldCharType="separate"/>
            </w:r>
            <w:r w:rsidRPr="00B0244C">
              <w:rPr>
                <w:rStyle w:val="Sidnummer"/>
                <w:noProof/>
              </w:rPr>
              <w:t>1</w:t>
            </w:r>
            <w:r w:rsidRPr="00B0244C">
              <w:rPr>
                <w:rStyle w:val="Sidnummer"/>
              </w:rPr>
              <w:fldChar w:fldCharType="end"/>
            </w:r>
            <w:r w:rsidRPr="00B0244C">
              <w:rPr>
                <w:rStyle w:val="Sidnummer"/>
              </w:rPr>
              <w:t>(</w:t>
            </w:r>
            <w:r w:rsidRPr="00B0244C">
              <w:rPr>
                <w:rStyle w:val="Sidnummer"/>
              </w:rPr>
              <w:fldChar w:fldCharType="begin"/>
            </w:r>
            <w:r w:rsidRPr="00B0244C">
              <w:rPr>
                <w:rStyle w:val="Sidnummer"/>
              </w:rPr>
              <w:instrText xml:space="preserve"> NUMPAGES </w:instrText>
            </w:r>
            <w:r w:rsidRPr="00B0244C">
              <w:rPr>
                <w:rStyle w:val="Sidnummer"/>
              </w:rPr>
              <w:fldChar w:fldCharType="separate"/>
            </w:r>
            <w:r w:rsidR="00B0244C" w:rsidRPr="00B0244C">
              <w:rPr>
                <w:rStyle w:val="Sidnummer"/>
                <w:noProof/>
              </w:rPr>
              <w:t>2</w:t>
            </w:r>
            <w:r w:rsidRPr="00B0244C">
              <w:rPr>
                <w:rStyle w:val="Sidnummer"/>
              </w:rPr>
              <w:fldChar w:fldCharType="end"/>
            </w:r>
            <w:r w:rsidRPr="00B0244C">
              <w:rPr>
                <w:rStyle w:val="Sidnummer"/>
              </w:rPr>
              <w:t>)</w:t>
            </w:r>
          </w:p>
        </w:tc>
      </w:tr>
      <w:tr w:rsidR="006018AD" w:rsidRPr="00B0244C" w:rsidTr="004007EF">
        <w:tblPrEx>
          <w:tblCellMar>
            <w:bottom w:w="0" w:type="dxa"/>
          </w:tblCellMar>
        </w:tblPrEx>
        <w:trPr>
          <w:cantSplit/>
          <w:trHeight w:val="720"/>
        </w:trPr>
        <w:tc>
          <w:tcPr>
            <w:tcW w:w="5216" w:type="dxa"/>
            <w:vMerge/>
            <w:tcBorders>
              <w:left w:val="nil"/>
            </w:tcBorders>
          </w:tcPr>
          <w:p w:rsidR="006018AD" w:rsidRPr="00B0244C" w:rsidRDefault="006018AD" w:rsidP="004007EF">
            <w:pPr>
              <w:pStyle w:val="Tabell"/>
            </w:pPr>
          </w:p>
        </w:tc>
        <w:tc>
          <w:tcPr>
            <w:tcW w:w="2608" w:type="dxa"/>
            <w:tcBorders>
              <w:top w:val="nil"/>
            </w:tcBorders>
          </w:tcPr>
          <w:p w:rsidR="006018AD" w:rsidRPr="00B0244C" w:rsidRDefault="00B0244C" w:rsidP="004007EF">
            <w:pPr>
              <w:pStyle w:val="Sidhuvudledtext"/>
            </w:pPr>
            <w:r>
              <w:t>Datum</w:t>
            </w:r>
          </w:p>
          <w:p w:rsidR="006018AD" w:rsidRPr="00B0244C" w:rsidRDefault="00B0244C" w:rsidP="004007EF">
            <w:pPr>
              <w:pStyle w:val="Sidhuvud"/>
            </w:pPr>
            <w:r>
              <w:t>2023-01-02</w:t>
            </w:r>
          </w:p>
        </w:tc>
        <w:tc>
          <w:tcPr>
            <w:tcW w:w="2608" w:type="dxa"/>
            <w:gridSpan w:val="2"/>
            <w:tcBorders>
              <w:top w:val="nil"/>
              <w:right w:val="nil"/>
            </w:tcBorders>
          </w:tcPr>
          <w:p w:rsidR="006018AD" w:rsidRPr="00B0244C" w:rsidRDefault="00B0244C" w:rsidP="004007EF">
            <w:pPr>
              <w:pStyle w:val="Sidhuvudledtext"/>
            </w:pPr>
            <w:r>
              <w:t>Diarienummer</w:t>
            </w:r>
          </w:p>
          <w:p w:rsidR="006018AD" w:rsidRPr="00B0244C" w:rsidRDefault="00B0244C" w:rsidP="004007EF">
            <w:pPr>
              <w:pStyle w:val="Sidhuvud"/>
            </w:pPr>
            <w:r>
              <w:t>KSN 2022-000935</w:t>
            </w:r>
          </w:p>
        </w:tc>
      </w:tr>
      <w:tr w:rsidR="006018AD" w:rsidRPr="00B0244C" w:rsidTr="004007EF">
        <w:tblPrEx>
          <w:tblCellMar>
            <w:bottom w:w="0" w:type="dxa"/>
          </w:tblCellMar>
        </w:tblPrEx>
        <w:trPr>
          <w:cantSplit/>
          <w:trHeight w:val="720"/>
        </w:trPr>
        <w:tc>
          <w:tcPr>
            <w:tcW w:w="5216" w:type="dxa"/>
            <w:vMerge/>
            <w:tcBorders>
              <w:left w:val="nil"/>
            </w:tcBorders>
            <w:vAlign w:val="bottom"/>
          </w:tcPr>
          <w:p w:rsidR="006018AD" w:rsidRPr="00B0244C" w:rsidRDefault="006018AD" w:rsidP="004007EF">
            <w:pPr>
              <w:pStyle w:val="Sidhuvud"/>
              <w:rPr>
                <w:b/>
                <w:bCs/>
              </w:rPr>
            </w:pPr>
          </w:p>
        </w:tc>
        <w:tc>
          <w:tcPr>
            <w:tcW w:w="2608" w:type="dxa"/>
            <w:tcBorders>
              <w:top w:val="nil"/>
            </w:tcBorders>
          </w:tcPr>
          <w:p w:rsidR="006018AD" w:rsidRPr="00B0244C" w:rsidRDefault="00B0244C" w:rsidP="004007EF">
            <w:pPr>
              <w:pStyle w:val="Sidhuvudledtext"/>
            </w:pPr>
            <w:r>
              <w:t>Antagen av</w:t>
            </w:r>
          </w:p>
          <w:p w:rsidR="006018AD" w:rsidRPr="00B0244C" w:rsidRDefault="00B0244C" w:rsidP="004007EF">
            <w:pPr>
              <w:pStyle w:val="Sidhuvud"/>
            </w:pPr>
            <w:r>
              <w:t>Kommunfullmäktige</w:t>
            </w:r>
          </w:p>
        </w:tc>
        <w:tc>
          <w:tcPr>
            <w:tcW w:w="2608" w:type="dxa"/>
            <w:gridSpan w:val="2"/>
            <w:tcBorders>
              <w:top w:val="nil"/>
              <w:right w:val="nil"/>
            </w:tcBorders>
          </w:tcPr>
          <w:p w:rsidR="006018AD" w:rsidRPr="00B0244C" w:rsidRDefault="00B0244C" w:rsidP="004007EF">
            <w:pPr>
              <w:pStyle w:val="Sidhuvudledtext"/>
            </w:pPr>
            <w:r>
              <w:t>Paragraf</w:t>
            </w:r>
          </w:p>
          <w:p w:rsidR="006018AD" w:rsidRPr="00B0244C" w:rsidRDefault="00B0244C" w:rsidP="004007EF">
            <w:pPr>
              <w:pStyle w:val="Sidhuvud"/>
            </w:pPr>
            <w:r>
              <w:t>196/2022</w:t>
            </w:r>
          </w:p>
        </w:tc>
      </w:tr>
      <w:tr w:rsidR="006018AD" w:rsidRPr="00B0244C" w:rsidTr="004007EF">
        <w:tblPrEx>
          <w:tblBorders>
            <w:top w:val="none" w:sz="0" w:space="0" w:color="auto"/>
            <w:left w:val="none" w:sz="0" w:space="0" w:color="auto"/>
            <w:bottom w:val="none" w:sz="0" w:space="0" w:color="auto"/>
            <w:right w:val="none" w:sz="0" w:space="0" w:color="auto"/>
          </w:tblBorders>
          <w:tblCellMar>
            <w:bottom w:w="0" w:type="dxa"/>
          </w:tblCellMar>
        </w:tblPrEx>
        <w:trPr>
          <w:cantSplit/>
          <w:trHeight w:hRule="exact" w:val="240"/>
        </w:trPr>
        <w:tc>
          <w:tcPr>
            <w:tcW w:w="10432" w:type="dxa"/>
            <w:gridSpan w:val="4"/>
          </w:tcPr>
          <w:p w:rsidR="006018AD" w:rsidRPr="00B0244C" w:rsidRDefault="006018AD" w:rsidP="004007EF">
            <w:pPr>
              <w:pStyle w:val="Sidhuvud"/>
            </w:pPr>
          </w:p>
        </w:tc>
      </w:tr>
    </w:tbl>
    <w:p w:rsidR="00A90C6C" w:rsidRPr="00B0244C" w:rsidRDefault="00B0244C" w:rsidP="00A90C6C">
      <w:pPr>
        <w:pStyle w:val="Dokumenttitel"/>
      </w:pPr>
      <w:r>
        <w:t>Reglemente för folkhälsorådet</w:t>
      </w:r>
    </w:p>
    <w:p w:rsidR="00B0244C" w:rsidRDefault="00A90C6C" w:rsidP="00B0244C">
      <w:pPr>
        <w:pStyle w:val="Rubrik1"/>
      </w:pPr>
      <w:r w:rsidRPr="00B0244C">
        <w:br w:type="page"/>
      </w:r>
      <w:bookmarkStart w:id="0" w:name="Start"/>
      <w:r w:rsidR="00B0244C">
        <w:lastRenderedPageBreak/>
        <w:t>Folkhälsorådets övergripande uppgifter</w:t>
      </w:r>
    </w:p>
    <w:p w:rsidR="00B0244C" w:rsidRDefault="00B0244C" w:rsidP="00B0244C">
      <w:pPr>
        <w:pStyle w:val="Rubrik2"/>
      </w:pPr>
      <w:r>
        <w:t>Ledningsfunktionen</w:t>
      </w:r>
    </w:p>
    <w:p w:rsidR="00B0244C" w:rsidRDefault="00B0244C" w:rsidP="00B0244C">
      <w:r>
        <w:t>§ 1</w:t>
      </w:r>
    </w:p>
    <w:p w:rsidR="00B0244C" w:rsidRDefault="00B0244C" w:rsidP="00B0244C">
      <w:r>
        <w:t>Folkhälsorådet är kommunens politiska organ för folkhälsofrågor och är en ekonomisk beslutsenhet för medel tilldelade från hälso- och sjukvårdsnämnden i Dalsland.</w:t>
      </w:r>
    </w:p>
    <w:p w:rsidR="00B0244C" w:rsidRDefault="00B0244C" w:rsidP="00B0244C">
      <w:r>
        <w:t>§ 2</w:t>
      </w:r>
    </w:p>
    <w:p w:rsidR="00B0244C" w:rsidRDefault="00B0244C" w:rsidP="00B0244C">
      <w:r>
        <w:t>Folkhälsorådet har ett övergripande ansvar för folkhälsofrågorna i kommunen och med att leda arbetet, utforma mål, riktlinjer och ramar för folkhälsoarbetet</w:t>
      </w:r>
    </w:p>
    <w:p w:rsidR="00B0244C" w:rsidRDefault="00B0244C" w:rsidP="00B0244C">
      <w:pPr>
        <w:pStyle w:val="Rubrik2"/>
      </w:pPr>
      <w:r>
        <w:t xml:space="preserve">Styrfunktionen </w:t>
      </w:r>
    </w:p>
    <w:p w:rsidR="00B0244C" w:rsidRDefault="00B0244C" w:rsidP="00B0244C">
      <w:r>
        <w:t>§ 3</w:t>
      </w:r>
    </w:p>
    <w:p w:rsidR="00B0244C" w:rsidRDefault="00B0244C" w:rsidP="00B0244C">
      <w:r>
        <w:t>I folkhälsorådets styrfunktion ingår att:</w:t>
      </w:r>
    </w:p>
    <w:p w:rsidR="00B0244C" w:rsidRDefault="00B0244C" w:rsidP="00B0244C">
      <w:pPr>
        <w:numPr>
          <w:ilvl w:val="0"/>
          <w:numId w:val="12"/>
        </w:numPr>
      </w:pPr>
      <w:r>
        <w:t>Se till att folkhälsoarbetet bedrivs inom de ekonomiska ramar som angetts i fastställd budget och i enlighet med de projektmedel som avsatts via hälso- och sjukvårdsnämnden i Dalsland</w:t>
      </w:r>
    </w:p>
    <w:p w:rsidR="00B0244C" w:rsidRDefault="00B0244C" w:rsidP="00B0244C">
      <w:pPr>
        <w:numPr>
          <w:ilvl w:val="0"/>
          <w:numId w:val="12"/>
        </w:numPr>
      </w:pPr>
      <w:r>
        <w:t>Bedriva arbetet i enlighet med de mål och riktlinjer som finns preciserade i folkhälsoplanen, mål och riktlinjer som fullmäktige bestämt, regionala och nationella mål för folkhälsan,</w:t>
      </w:r>
      <w:r w:rsidRPr="005A59ED">
        <w:t xml:space="preserve"> </w:t>
      </w:r>
      <w:r>
        <w:t>de föreskrifter som finns i lag eller förordning samt i detta reglemente</w:t>
      </w:r>
    </w:p>
    <w:p w:rsidR="00B0244C" w:rsidRDefault="00B0244C" w:rsidP="00B0244C">
      <w:pPr>
        <w:numPr>
          <w:ilvl w:val="0"/>
          <w:numId w:val="12"/>
        </w:numPr>
      </w:pPr>
      <w:r>
        <w:t>Folkhälsorådet ska regelbundet till kommunstyrelsen och kommunfullmäktige, via kommunstyrelsen, rapportera hur verksamheten utvecklas och hur den ekonomiska ställningen är under budgetåret</w:t>
      </w:r>
    </w:p>
    <w:p w:rsidR="00B0244C" w:rsidRDefault="00B0244C" w:rsidP="00B0244C">
      <w:pPr>
        <w:numPr>
          <w:ilvl w:val="0"/>
          <w:numId w:val="12"/>
        </w:numPr>
      </w:pPr>
      <w:r>
        <w:t xml:space="preserve">Se till att verksamheten bedrivs inom de ekonomiska ramar som angetts i den av kommunfullmäktige fastställda budgeten </w:t>
      </w:r>
    </w:p>
    <w:p w:rsidR="00B0244C" w:rsidRDefault="00B0244C" w:rsidP="00B0244C">
      <w:pPr>
        <w:numPr>
          <w:ilvl w:val="0"/>
          <w:numId w:val="12"/>
        </w:numPr>
      </w:pPr>
      <w:r>
        <w:t>Vid andra sammanträden tillvarata folkhälsorådets intressen</w:t>
      </w:r>
    </w:p>
    <w:p w:rsidR="00B0244C" w:rsidRDefault="00B0244C" w:rsidP="00B0244C">
      <w:pPr>
        <w:pStyle w:val="Rubrik2"/>
      </w:pPr>
      <w:r>
        <w:t>Folkhälsorådets arbetsformer</w:t>
      </w:r>
    </w:p>
    <w:p w:rsidR="00B0244C" w:rsidRDefault="00B0244C" w:rsidP="00B0244C">
      <w:pPr>
        <w:pStyle w:val="Rubrik3"/>
      </w:pPr>
      <w:r>
        <w:t>Ledamöter</w:t>
      </w:r>
    </w:p>
    <w:p w:rsidR="00B0244C" w:rsidRDefault="00B0244C" w:rsidP="00B0244C">
      <w:r>
        <w:t>§ 4</w:t>
      </w:r>
    </w:p>
    <w:p w:rsidR="00B0244C" w:rsidRPr="00CA0FC5" w:rsidRDefault="00B0244C" w:rsidP="00B0244C">
      <w:pPr>
        <w:numPr>
          <w:ilvl w:val="0"/>
          <w:numId w:val="13"/>
        </w:numPr>
      </w:pPr>
      <w:r>
        <w:t>Fem (5) politiker från kommunstyrelsen där representation från samtliga utskott ska eftersträvas</w:t>
      </w:r>
    </w:p>
    <w:p w:rsidR="00B0244C" w:rsidRDefault="00B0244C" w:rsidP="00B0244C">
      <w:pPr>
        <w:numPr>
          <w:ilvl w:val="0"/>
          <w:numId w:val="13"/>
        </w:numPr>
      </w:pPr>
      <w:r>
        <w:t>Två (2) politiker från hälso- och sjukvårdsnämnden i Dalsland</w:t>
      </w:r>
    </w:p>
    <w:p w:rsidR="00B0244C" w:rsidRDefault="00B0244C" w:rsidP="00B0244C">
      <w:pPr>
        <w:keepNext/>
      </w:pPr>
      <w:r>
        <w:t>§ 5</w:t>
      </w:r>
    </w:p>
    <w:p w:rsidR="00B0244C" w:rsidRDefault="00B0244C" w:rsidP="00B0244C">
      <w:r>
        <w:t xml:space="preserve">Ordförande i </w:t>
      </w:r>
      <w:r w:rsidRPr="00BF5F0B">
        <w:t>folkhälsorådet</w:t>
      </w:r>
      <w:r>
        <w:t xml:space="preserve"> ska vara förtroendevald från kommunen och utses av kommunstyrelsen</w:t>
      </w:r>
      <w:r w:rsidRPr="00BF5F0B">
        <w:t>. Vice ordförande i folkhälsorådet ska vara förtroendevald fr</w:t>
      </w:r>
      <w:r>
        <w:t xml:space="preserve">ån hälso- och sjukvårdsnämnden, </w:t>
      </w:r>
      <w:r w:rsidRPr="00BF5F0B">
        <w:t>som utses från Nor</w:t>
      </w:r>
      <w:r>
        <w:t>ra hälso- och sjukvårdsnämnden.</w:t>
      </w:r>
    </w:p>
    <w:p w:rsidR="00B0244C" w:rsidRDefault="00B0244C" w:rsidP="00B0244C">
      <w:r>
        <w:t>§ 6</w:t>
      </w:r>
    </w:p>
    <w:p w:rsidR="00B0244C" w:rsidRDefault="00B0244C" w:rsidP="00B0244C">
      <w:r>
        <w:t>Kommunchefen och folkhälsosamordnaren, samt vid behov andra tjänstemän, har rätt att närvara vid folkhälsorådets sammanträden men har inte beslutanderätt.</w:t>
      </w:r>
    </w:p>
    <w:p w:rsidR="00B0244C" w:rsidRDefault="00B0244C" w:rsidP="00B0244C">
      <w:pPr>
        <w:pStyle w:val="Rubrik3"/>
        <w:tabs>
          <w:tab w:val="left" w:pos="6112"/>
        </w:tabs>
      </w:pPr>
      <w:r>
        <w:t>Ersättare</w:t>
      </w:r>
    </w:p>
    <w:p w:rsidR="00B0244C" w:rsidRDefault="00B0244C" w:rsidP="00B0244C">
      <w:r>
        <w:t>§ 7</w:t>
      </w:r>
    </w:p>
    <w:p w:rsidR="00B0244C" w:rsidRDefault="00B0244C" w:rsidP="00B0244C">
      <w:r>
        <w:t>Folkhälsorådet ska bestå av följande fyra ersättare som är politiker i kommunstyrelsen där representation från samtliga utskott ska eftersträvas.</w:t>
      </w:r>
    </w:p>
    <w:p w:rsidR="00B0244C" w:rsidRDefault="00B0244C" w:rsidP="00B0244C">
      <w:pPr>
        <w:pStyle w:val="Rubrik3"/>
      </w:pPr>
      <w:r>
        <w:t>Ersättarnas tjänstgöring</w:t>
      </w:r>
    </w:p>
    <w:p w:rsidR="00B0244C" w:rsidRDefault="00B0244C" w:rsidP="00B0244C">
      <w:r>
        <w:t>§ 8</w:t>
      </w:r>
    </w:p>
    <w:p w:rsidR="00B0244C" w:rsidRDefault="00B0244C" w:rsidP="00B0244C">
      <w:r>
        <w:t>Om en ledamot är förhindrad att inställa sig till ett sammanträde eller att vidare delta i ett sammanträde skall en ersättare tjänstgöra i ledamotens ställe.</w:t>
      </w:r>
    </w:p>
    <w:p w:rsidR="00B0244C" w:rsidRDefault="00B0244C" w:rsidP="00B0244C">
      <w:r>
        <w:t>En ledamot som inställer sig under ett pågående sammanträde har rätt att tjänstgöra även om en ersättare har trätt in i ledamotens ställe. Dock bör pågående ärende avgöras innan byte sker.</w:t>
      </w:r>
    </w:p>
    <w:p w:rsidR="00B0244C" w:rsidRPr="001B0DC6" w:rsidRDefault="00B0244C" w:rsidP="00B0244C">
      <w:r w:rsidRPr="001B0DC6">
        <w:t>Ersättare får närvara vid folkhälsorådets sammanträden</w:t>
      </w:r>
    </w:p>
    <w:p w:rsidR="00B0244C" w:rsidRDefault="00B0244C" w:rsidP="00B0244C">
      <w:pPr>
        <w:pStyle w:val="Rubrik3"/>
      </w:pPr>
      <w:r>
        <w:t>Jäv</w:t>
      </w:r>
    </w:p>
    <w:p w:rsidR="00B0244C" w:rsidRDefault="00B0244C" w:rsidP="00B0244C">
      <w:r>
        <w:t>§ 9</w:t>
      </w:r>
    </w:p>
    <w:p w:rsidR="00B0244C" w:rsidRDefault="00B0244C" w:rsidP="00B0244C">
      <w:r>
        <w:t>En ledamot eller ersättare som har avbrutit sin tjänstgöring på grund av jäv i ett ärende, får åter tjänstgöra sedan ärendet har handlagts</w:t>
      </w:r>
    </w:p>
    <w:p w:rsidR="00B0244C" w:rsidRDefault="00B0244C" w:rsidP="00B0244C">
      <w:pPr>
        <w:pStyle w:val="Rubrik3"/>
      </w:pPr>
      <w:r>
        <w:t>Inkallande av ersättare</w:t>
      </w:r>
    </w:p>
    <w:p w:rsidR="00B0244C" w:rsidRDefault="00B0244C" w:rsidP="00B0244C">
      <w:r>
        <w:t>§ 10</w:t>
      </w:r>
    </w:p>
    <w:p w:rsidR="00B0244C" w:rsidRDefault="00B0244C" w:rsidP="00B0244C">
      <w:r>
        <w:t>Ledamot som är hindrad att delta i ett helt sammanträde eller i en del av ett sammanträde, skall själv ansvara för att den ersättare som står i tur att tjänstgöra kallas.</w:t>
      </w:r>
    </w:p>
    <w:p w:rsidR="00B0244C" w:rsidRDefault="00B0244C" w:rsidP="00B0244C">
      <w:pPr>
        <w:pStyle w:val="Rubrik3"/>
      </w:pPr>
      <w:r>
        <w:t>Ersättare för ordföranden</w:t>
      </w:r>
    </w:p>
    <w:p w:rsidR="00B0244C" w:rsidRPr="00A13F29" w:rsidRDefault="00B0244C" w:rsidP="00B0244C">
      <w:r>
        <w:t>§ 10</w:t>
      </w:r>
    </w:p>
    <w:p w:rsidR="00B0244C" w:rsidRDefault="00B0244C" w:rsidP="00B0244C">
      <w:r>
        <w:t xml:space="preserve">Om varken ordföranden eller en vice ordförande kan delta i ett helt sammanträde eller i en del av ett sammanträde öppnar den till åldern äldste ledamoten mötet för att välja tillfällig ordförande för mötet. </w:t>
      </w:r>
    </w:p>
    <w:p w:rsidR="00B0244C" w:rsidRDefault="00B0244C" w:rsidP="00B0244C">
      <w:r>
        <w:t>Om ordföranden på grund av sjukdom eller av annat skäl är förhindrad att fullgöra uppdraget för en längre tid får folkhälsorådet utse en annan ledamot att vara ersättare för ordföranden. Ersättaren fullgör ordförandens samtliga uppgifter.</w:t>
      </w:r>
    </w:p>
    <w:p w:rsidR="00B0244C" w:rsidRDefault="00B0244C" w:rsidP="00B0244C">
      <w:pPr>
        <w:pStyle w:val="Rubrik3"/>
      </w:pPr>
      <w:r>
        <w:t>Sammanträden</w:t>
      </w:r>
    </w:p>
    <w:p w:rsidR="00B0244C" w:rsidRDefault="00B0244C" w:rsidP="00B0244C">
      <w:r>
        <w:t>§ 11</w:t>
      </w:r>
    </w:p>
    <w:p w:rsidR="00B0244C" w:rsidRDefault="00B0244C" w:rsidP="00B0244C">
      <w:r>
        <w:t>Folkhälsorådet sammanträder enligt fastställd sammanträdescykel samt på dag och tid som folkhälsorådet bestämmer.</w:t>
      </w:r>
    </w:p>
    <w:p w:rsidR="00B0244C" w:rsidRDefault="00B0244C" w:rsidP="00B0244C">
      <w:r>
        <w:t>Folkhälsorådet får besluta i ärenden endast när minst två ordinarie ledamöter från kommunstyrelsen i Bengtsfors är representerade</w:t>
      </w:r>
    </w:p>
    <w:p w:rsidR="00B0244C" w:rsidRPr="001B0DC6" w:rsidRDefault="00B0244C" w:rsidP="00B0244C">
      <w:r w:rsidRPr="001B0DC6">
        <w:t>Vid omröstning med lika röstetal har ordföranden utslagsröst.</w:t>
      </w:r>
    </w:p>
    <w:p w:rsidR="00B0244C" w:rsidRDefault="00B0244C" w:rsidP="00B0244C">
      <w:pPr>
        <w:pStyle w:val="Rubrik3"/>
      </w:pPr>
      <w:r>
        <w:t>Kallelse</w:t>
      </w:r>
    </w:p>
    <w:p w:rsidR="00B0244C" w:rsidRDefault="00B0244C" w:rsidP="00B0244C">
      <w:r>
        <w:t>§ 12</w:t>
      </w:r>
    </w:p>
    <w:p w:rsidR="00B0244C" w:rsidRDefault="00B0244C" w:rsidP="00B0244C">
      <w:r>
        <w:t>Ordföranden ansvarar för att kallelse utfärdas till sammanträdena.</w:t>
      </w:r>
    </w:p>
    <w:p w:rsidR="00B0244C" w:rsidRDefault="00B0244C" w:rsidP="00B0244C">
      <w:r>
        <w:t>Kallelsen bör vara skriftlig och innehålla uppgift om tid och plats för sammanträdet.</w:t>
      </w:r>
    </w:p>
    <w:p w:rsidR="00B0244C" w:rsidRDefault="00B0244C" w:rsidP="00B0244C">
      <w:r>
        <w:t>Kallelsen bör på ett lämpligt sätt tillställas varje ledamot och ersättare samt annan tjänsteman som får närvara vid sammanträdet, senast fem (5) dagar före sammanträdesdagen.</w:t>
      </w:r>
    </w:p>
    <w:p w:rsidR="00B0244C" w:rsidRDefault="00B0244C" w:rsidP="00B0244C">
      <w:r>
        <w:t>Kallelsen bör åtföljas av föredragningslista. Ordföranden bestämmer i vilken utsträckning handlingar som tillhör ett ärende på föredragningslistan skall bifogas kallelsen.</w:t>
      </w:r>
    </w:p>
    <w:p w:rsidR="00B0244C" w:rsidRDefault="00B0244C" w:rsidP="00B0244C">
      <w:r>
        <w:t>I undantagsfall får kallelse ske på annat sätt.</w:t>
      </w:r>
    </w:p>
    <w:p w:rsidR="00B0244C" w:rsidRDefault="00B0244C" w:rsidP="00B0244C">
      <w:r>
        <w:t>Kommunens tjänstemän skall stå till folkhälsorådets förfogande för information.</w:t>
      </w:r>
    </w:p>
    <w:p w:rsidR="00B0244C" w:rsidRDefault="00B0244C" w:rsidP="00B0244C">
      <w:r>
        <w:t>När varken ordföranden eller en vice ordförande kan kalla till sammanträde skall den till åldern äldste ledamoten göra detta.</w:t>
      </w:r>
    </w:p>
    <w:p w:rsidR="00B0244C" w:rsidRDefault="00B0244C" w:rsidP="00B0244C">
      <w:pPr>
        <w:pStyle w:val="Rubrik3"/>
      </w:pPr>
      <w:r>
        <w:t>Ordföranden</w:t>
      </w:r>
    </w:p>
    <w:p w:rsidR="00B0244C" w:rsidRDefault="00B0244C" w:rsidP="00B0244C">
      <w:r>
        <w:t>§</w:t>
      </w:r>
      <w:r w:rsidRPr="00CE6101">
        <w:t xml:space="preserve"> </w:t>
      </w:r>
      <w:r>
        <w:t>13</w:t>
      </w:r>
    </w:p>
    <w:p w:rsidR="00B0244C" w:rsidRDefault="00B0244C" w:rsidP="00B0244C">
      <w:r>
        <w:t>Det åligger folkhälsorådets ordförande att</w:t>
      </w:r>
    </w:p>
    <w:p w:rsidR="00B0244C" w:rsidRDefault="00B0244C" w:rsidP="00B0244C">
      <w:pPr>
        <w:numPr>
          <w:ilvl w:val="0"/>
          <w:numId w:val="15"/>
        </w:numPr>
      </w:pPr>
      <w:r>
        <w:t>Med uppmärksamhet följa frågor av betydelse för folkhälsoarbetets utveckling och ta initiativ i dessa frågor.</w:t>
      </w:r>
    </w:p>
    <w:p w:rsidR="00B0244C" w:rsidRPr="00366139" w:rsidRDefault="00B0244C" w:rsidP="00B0244C">
      <w:pPr>
        <w:numPr>
          <w:ilvl w:val="0"/>
          <w:numId w:val="15"/>
        </w:numPr>
      </w:pPr>
      <w:r>
        <w:t>F</w:t>
      </w:r>
      <w:r w:rsidRPr="00366139">
        <w:t>rämja samverkan mellan olika aktörer i folkhälsoarbetet.</w:t>
      </w:r>
    </w:p>
    <w:p w:rsidR="00B0244C" w:rsidRDefault="00B0244C" w:rsidP="00B0244C">
      <w:pPr>
        <w:pStyle w:val="Rubrik3"/>
      </w:pPr>
      <w:r>
        <w:t>Justering av protokoll</w:t>
      </w:r>
    </w:p>
    <w:p w:rsidR="00B0244C" w:rsidRDefault="00B0244C" w:rsidP="00B0244C">
      <w:r>
        <w:t>§ 14</w:t>
      </w:r>
    </w:p>
    <w:p w:rsidR="00B0244C" w:rsidRPr="00366139" w:rsidRDefault="00B0244C" w:rsidP="00B0244C">
      <w:r w:rsidRPr="00366139">
        <w:t>Protokollet justeras av ordföranden och en ledamot.</w:t>
      </w:r>
    </w:p>
    <w:p w:rsidR="00B0244C" w:rsidRPr="00366139" w:rsidRDefault="00B0244C" w:rsidP="00B0244C">
      <w:r w:rsidRPr="00366139">
        <w:t>Folkhälsorådet kan besluta att en paragraf i protokollet skall justeras omedelbart. Paragrafen bör redovisas skriftligt innan justering sker.</w:t>
      </w:r>
    </w:p>
    <w:p w:rsidR="00B0244C" w:rsidRDefault="00B0244C" w:rsidP="00B0244C">
      <w:pPr>
        <w:pStyle w:val="Rubrik3"/>
      </w:pPr>
      <w:r>
        <w:t>Yrkanden</w:t>
      </w:r>
    </w:p>
    <w:p w:rsidR="00B0244C" w:rsidRDefault="00B0244C" w:rsidP="00B0244C">
      <w:r>
        <w:t>§ 15</w:t>
      </w:r>
    </w:p>
    <w:p w:rsidR="00B0244C" w:rsidRDefault="00B0244C" w:rsidP="00B0244C">
      <w:pPr>
        <w:pStyle w:val="Brdtext"/>
        <w:rPr>
          <w:bCs/>
        </w:rPr>
      </w:pPr>
      <w:r>
        <w:rPr>
          <w:bCs/>
        </w:rPr>
        <w:t>För att yrkanden lättare ska hanteras på lämpligt sätt bör längre yrkanden lämnas in skriftligt.</w:t>
      </w:r>
    </w:p>
    <w:p w:rsidR="00B0244C" w:rsidRDefault="00B0244C" w:rsidP="00B0244C">
      <w:pPr>
        <w:pStyle w:val="Rubrik3"/>
      </w:pPr>
      <w:r>
        <w:t>Reservation</w:t>
      </w:r>
    </w:p>
    <w:p w:rsidR="00B0244C" w:rsidRDefault="00B0244C" w:rsidP="00B0244C">
      <w:pPr>
        <w:keepNext/>
      </w:pPr>
      <w:r>
        <w:t>§ 16</w:t>
      </w:r>
    </w:p>
    <w:p w:rsidR="00B0244C" w:rsidRDefault="00B0244C" w:rsidP="00B0244C">
      <w:pPr>
        <w:pStyle w:val="Brdtext"/>
        <w:rPr>
          <w:i/>
          <w:iCs/>
        </w:rPr>
      </w:pPr>
      <w:r>
        <w:t>En ledamot har rätt att reservera sig. Reservationen ska anmälas innan sammanträdet avslutats. Om en ledamot vill motivera reservationen ska detta göras skriftligt och anmälas innan sammanträdet avslutas. Den skriftliga reservationen inlämnas till folkhälsorådets kansli före den tidpunkt som har fastställts för justeringen av protokollet.</w:t>
      </w:r>
    </w:p>
    <w:p w:rsidR="00B0244C" w:rsidRDefault="00B0244C" w:rsidP="00B0244C">
      <w:pPr>
        <w:pStyle w:val="Rubrik3"/>
      </w:pPr>
      <w:r>
        <w:t>Delgivning</w:t>
      </w:r>
    </w:p>
    <w:p w:rsidR="00B0244C" w:rsidRDefault="00B0244C" w:rsidP="00B0244C">
      <w:r>
        <w:t>§ 17</w:t>
      </w:r>
    </w:p>
    <w:p w:rsidR="00B0244C" w:rsidRDefault="00B0244C" w:rsidP="00B0244C">
      <w:r>
        <w:t>Delgivning till folkhälsorådet sker till ordföranden, kommunchefen eller folkhälsosamordnaren.</w:t>
      </w:r>
    </w:p>
    <w:p w:rsidR="00B0244C" w:rsidRDefault="00B0244C" w:rsidP="00B0244C">
      <w:pPr>
        <w:pStyle w:val="Rubrik3"/>
      </w:pPr>
      <w:r>
        <w:t>Ärendeberedning</w:t>
      </w:r>
    </w:p>
    <w:p w:rsidR="00B0244C" w:rsidRDefault="00B0244C" w:rsidP="00B0244C">
      <w:r>
        <w:t>§ 18</w:t>
      </w:r>
    </w:p>
    <w:p w:rsidR="00B0244C" w:rsidRPr="00FC09D2" w:rsidRDefault="00B0244C" w:rsidP="00B0244C">
      <w:pPr>
        <w:pStyle w:val="Rubrik3"/>
      </w:pPr>
      <w:r w:rsidRPr="00FC09D2">
        <w:rPr>
          <w:rStyle w:val="normal1"/>
          <w:rFonts w:ascii="Times New Roman" w:hAnsi="Times New Roman"/>
        </w:rPr>
        <w:t xml:space="preserve">De ärenden som ska avgöras av </w:t>
      </w:r>
      <w:r>
        <w:rPr>
          <w:rStyle w:val="normal1"/>
          <w:rFonts w:ascii="Times New Roman" w:hAnsi="Times New Roman"/>
        </w:rPr>
        <w:t>folkhälsorådet</w:t>
      </w:r>
      <w:r w:rsidRPr="00FC09D2">
        <w:rPr>
          <w:rStyle w:val="normal1"/>
          <w:rFonts w:ascii="Times New Roman" w:hAnsi="Times New Roman"/>
        </w:rPr>
        <w:t xml:space="preserve"> ska</w:t>
      </w:r>
      <w:r>
        <w:rPr>
          <w:rStyle w:val="normal1"/>
          <w:rFonts w:ascii="Times New Roman" w:hAnsi="Times New Roman"/>
        </w:rPr>
        <w:t>,</w:t>
      </w:r>
      <w:r w:rsidRPr="00FC09D2">
        <w:rPr>
          <w:rStyle w:val="normal1"/>
          <w:rFonts w:ascii="Times New Roman" w:hAnsi="Times New Roman"/>
        </w:rPr>
        <w:t xml:space="preserve"> </w:t>
      </w:r>
      <w:r>
        <w:rPr>
          <w:rStyle w:val="normal1"/>
          <w:rFonts w:ascii="Times New Roman" w:hAnsi="Times New Roman"/>
        </w:rPr>
        <w:t xml:space="preserve">vid behov, </w:t>
      </w:r>
      <w:r w:rsidRPr="00FC09D2">
        <w:rPr>
          <w:rStyle w:val="normal1"/>
          <w:rFonts w:ascii="Times New Roman" w:hAnsi="Times New Roman"/>
        </w:rPr>
        <w:t xml:space="preserve">beredas av </w:t>
      </w:r>
      <w:r>
        <w:rPr>
          <w:rStyle w:val="normal1"/>
          <w:rFonts w:ascii="Times New Roman" w:hAnsi="Times New Roman"/>
        </w:rPr>
        <w:t>kommunchefens ledningsgrupp</w:t>
      </w:r>
      <w:r w:rsidRPr="00FC09D2">
        <w:rPr>
          <w:rStyle w:val="normal1"/>
          <w:rFonts w:ascii="Times New Roman" w:hAnsi="Times New Roman"/>
        </w:rPr>
        <w:t>.</w:t>
      </w:r>
      <w:bookmarkStart w:id="1" w:name="_GoBack"/>
      <w:bookmarkEnd w:id="1"/>
    </w:p>
    <w:bookmarkEnd w:id="0"/>
    <w:sectPr w:rsidR="00B0244C" w:rsidRPr="00FC09D2">
      <w:headerReference w:type="even" r:id="rId8"/>
      <w:headerReference w:type="default" r:id="rId9"/>
      <w:footerReference w:type="default" r:id="rId10"/>
      <w:headerReference w:type="first" r:id="rId11"/>
      <w:footerReference w:type="first" r:id="rId12"/>
      <w:pgSz w:w="11906" w:h="16838" w:code="9"/>
      <w:pgMar w:top="454" w:right="397" w:bottom="397" w:left="1134" w:header="454"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44C" w:rsidRDefault="00B0244C" w:rsidP="00A80039">
      <w:pPr>
        <w:pStyle w:val="Tabell"/>
      </w:pPr>
      <w:r>
        <w:separator/>
      </w:r>
    </w:p>
  </w:endnote>
  <w:endnote w:type="continuationSeparator" w:id="0">
    <w:p w:rsidR="00B0244C" w:rsidRDefault="00B0244C" w:rsidP="00A80039">
      <w:pPr>
        <w:pStyle w:val="Tabe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75E" w:rsidRDefault="0091475E" w:rsidP="00BA066B">
    <w:pPr>
      <w:pStyle w:val="Sidfot"/>
      <w:spacing w:before="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75E" w:rsidRPr="00384DE4" w:rsidRDefault="00B0244C" w:rsidP="00384DE4">
    <w:pPr>
      <w:pStyle w:val="Sidfot"/>
      <w:spacing w:before="240"/>
    </w:pPr>
    <w:fldSimple w:instr=" FILENAME \p \* Lower \* MERGEFORMAT ">
      <w:r>
        <w:rPr>
          <w:noProof/>
        </w:rPr>
        <w:t>dokument2</w:t>
      </w:r>
    </w:fldSimple>
    <w:r w:rsidR="000D51BC">
      <w:rPr>
        <w:noProof/>
        <w:sz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30.2pt;margin-top:555.95pt;width:489.85pt;height:240.7pt;z-index:-251659264;mso-position-horizontal-relative:margin;mso-position-vertical-relative:margin">
          <v:imagedata r:id="rId1" o:title="båge_blå_låg_173mm"/>
        </v:shape>
      </w:pict>
    </w:r>
  </w:p>
  <w:p w:rsidR="0091475E" w:rsidRDefault="0091475E">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44C" w:rsidRDefault="00B0244C" w:rsidP="00A80039">
      <w:pPr>
        <w:pStyle w:val="Tabell"/>
      </w:pPr>
      <w:r>
        <w:separator/>
      </w:r>
    </w:p>
  </w:footnote>
  <w:footnote w:type="continuationSeparator" w:id="0">
    <w:p w:rsidR="00B0244C" w:rsidRDefault="00B0244C" w:rsidP="00A80039">
      <w:pPr>
        <w:pStyle w:val="Tabe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BC" w:rsidRDefault="000D51BC">
    <w:pPr>
      <w:pStyle w:val="Sidhuvu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89.85pt;height:240.7pt;z-index:-251658240;mso-position-horizontal:center;mso-position-horizontal-relative:margin;mso-position-vertical:center;mso-position-vertical-relative:margin" o:allowincell="f">
          <v:imagedata r:id="rId1" o:title="båge_blå_låg_173mm"/>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32" w:type="dxa"/>
      <w:tblLayout w:type="fixed"/>
      <w:tblCellMar>
        <w:top w:w="28" w:type="dxa"/>
        <w:left w:w="28" w:type="dxa"/>
        <w:right w:w="28" w:type="dxa"/>
      </w:tblCellMar>
      <w:tblLook w:val="0000" w:firstRow="0" w:lastRow="0" w:firstColumn="0" w:lastColumn="0" w:noHBand="0" w:noVBand="0"/>
    </w:tblPr>
    <w:tblGrid>
      <w:gridCol w:w="2608"/>
      <w:gridCol w:w="2608"/>
      <w:gridCol w:w="2608"/>
      <w:gridCol w:w="1304"/>
      <w:gridCol w:w="1304"/>
    </w:tblGrid>
    <w:tr w:rsidR="006018AD" w:rsidRPr="00BA066B" w:rsidTr="004007EF">
      <w:tblPrEx>
        <w:tblCellMar>
          <w:bottom w:w="0" w:type="dxa"/>
        </w:tblCellMar>
      </w:tblPrEx>
      <w:trPr>
        <w:cantSplit/>
        <w:trHeight w:val="480"/>
      </w:trPr>
      <w:tc>
        <w:tcPr>
          <w:tcW w:w="2608" w:type="dxa"/>
          <w:vAlign w:val="bottom"/>
        </w:tcPr>
        <w:p w:rsidR="006018AD" w:rsidRPr="00D20AC8" w:rsidRDefault="006018AD" w:rsidP="004007EF">
          <w:pPr>
            <w:pStyle w:val="Sidhuvud"/>
          </w:pPr>
        </w:p>
      </w:tc>
      <w:tc>
        <w:tcPr>
          <w:tcW w:w="2608" w:type="dxa"/>
          <w:vAlign w:val="bottom"/>
        </w:tcPr>
        <w:p w:rsidR="006018AD" w:rsidRDefault="00B0244C" w:rsidP="004007EF">
          <w:pPr>
            <w:pStyle w:val="Sidhuvudledtext"/>
          </w:pPr>
          <w:r>
            <w:t>Diarienummer</w:t>
          </w:r>
        </w:p>
        <w:p w:rsidR="006018AD" w:rsidRPr="00D20AC8" w:rsidRDefault="006018AD" w:rsidP="004007EF">
          <w:pPr>
            <w:pStyle w:val="Sidhuvud"/>
          </w:pPr>
        </w:p>
      </w:tc>
      <w:tc>
        <w:tcPr>
          <w:tcW w:w="2608" w:type="dxa"/>
          <w:vAlign w:val="bottom"/>
        </w:tcPr>
        <w:p w:rsidR="006018AD" w:rsidRDefault="00B0244C" w:rsidP="004007EF">
          <w:pPr>
            <w:pStyle w:val="Sidhuvudledtext"/>
          </w:pPr>
          <w:r>
            <w:t>Datum</w:t>
          </w:r>
        </w:p>
        <w:p w:rsidR="006018AD" w:rsidRPr="00BA066B" w:rsidRDefault="00B0244C" w:rsidP="004007EF">
          <w:pPr>
            <w:pStyle w:val="Sidhuvud"/>
          </w:pPr>
          <w:r>
            <w:t>2023-01-02</w:t>
          </w:r>
        </w:p>
      </w:tc>
      <w:tc>
        <w:tcPr>
          <w:tcW w:w="1304" w:type="dxa"/>
          <w:vAlign w:val="bottom"/>
        </w:tcPr>
        <w:p w:rsidR="006018AD" w:rsidRDefault="00B0244C" w:rsidP="004007EF">
          <w:pPr>
            <w:pStyle w:val="Sidhuvudledtext"/>
          </w:pPr>
          <w:r>
            <w:t>Paragraf</w:t>
          </w:r>
        </w:p>
        <w:p w:rsidR="006018AD" w:rsidRPr="00F17D2A" w:rsidRDefault="006018AD" w:rsidP="004007EF">
          <w:pPr>
            <w:pStyle w:val="Sidhuvud"/>
          </w:pPr>
        </w:p>
      </w:tc>
      <w:tc>
        <w:tcPr>
          <w:tcW w:w="1304" w:type="dxa"/>
          <w:vAlign w:val="bottom"/>
        </w:tcPr>
        <w:p w:rsidR="006018AD" w:rsidRDefault="00B0244C" w:rsidP="004007EF">
          <w:pPr>
            <w:pStyle w:val="Sidhuvudledtext"/>
            <w:rPr>
              <w:rStyle w:val="Sidnummer"/>
            </w:rPr>
          </w:pPr>
          <w:r>
            <w:rPr>
              <w:rStyle w:val="Sidnummer"/>
            </w:rPr>
            <w:t>Sida</w:t>
          </w:r>
        </w:p>
        <w:p w:rsidR="006018AD" w:rsidRPr="00BA066B" w:rsidRDefault="006018AD" w:rsidP="004007EF">
          <w:pPr>
            <w:pStyle w:val="Sidhuvud"/>
          </w:pPr>
          <w:r>
            <w:rPr>
              <w:rStyle w:val="Sidnummer"/>
            </w:rPr>
            <w:fldChar w:fldCharType="begin"/>
          </w:r>
          <w:r>
            <w:rPr>
              <w:rStyle w:val="Sidnummer"/>
            </w:rPr>
            <w:instrText xml:space="preserve"> PAGE </w:instrText>
          </w:r>
          <w:r>
            <w:rPr>
              <w:rStyle w:val="Sidnummer"/>
            </w:rPr>
            <w:fldChar w:fldCharType="separate"/>
          </w:r>
          <w:r w:rsidR="00B0244C">
            <w:rPr>
              <w:rStyle w:val="Sidnummer"/>
              <w:noProof/>
            </w:rPr>
            <w:t>5</w:t>
          </w:r>
          <w:r>
            <w:rPr>
              <w:rStyle w:val="Sidnummer"/>
            </w:rPr>
            <w:fldChar w:fldCharType="end"/>
          </w:r>
        </w:p>
      </w:tc>
    </w:tr>
  </w:tbl>
  <w:p w:rsidR="0091475E" w:rsidRDefault="0091475E" w:rsidP="007E17B8">
    <w:pPr>
      <w:pStyle w:val="Sidhuvud"/>
    </w:pPr>
  </w:p>
  <w:p w:rsidR="006018AD" w:rsidRPr="007E17B8" w:rsidRDefault="006018AD" w:rsidP="007E17B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75E" w:rsidRDefault="0091475E">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7A39"/>
    <w:multiLevelType w:val="hybridMultilevel"/>
    <w:tmpl w:val="4E3A7370"/>
    <w:lvl w:ilvl="0" w:tplc="F85A5196">
      <w:start w:val="1"/>
      <w:numFmt w:val="bullet"/>
      <w:lvlText w:val=""/>
      <w:lvlJc w:val="left"/>
      <w:pPr>
        <w:tabs>
          <w:tab w:val="num" w:pos="3535"/>
        </w:tabs>
        <w:ind w:left="3535" w:hanging="360"/>
      </w:pPr>
      <w:rPr>
        <w:rFonts w:ascii="Wingdings 3" w:hAnsi="Wingdings 3" w:hint="default"/>
      </w:rPr>
    </w:lvl>
    <w:lvl w:ilvl="1" w:tplc="041D0003">
      <w:start w:val="1"/>
      <w:numFmt w:val="bullet"/>
      <w:lvlText w:val="o"/>
      <w:lvlJc w:val="left"/>
      <w:pPr>
        <w:tabs>
          <w:tab w:val="num" w:pos="2744"/>
        </w:tabs>
        <w:ind w:left="2744" w:hanging="360"/>
      </w:pPr>
      <w:rPr>
        <w:rFonts w:ascii="Courier New" w:hAnsi="Courier New" w:cs="Courier New" w:hint="default"/>
      </w:rPr>
    </w:lvl>
    <w:lvl w:ilvl="2" w:tplc="041D0005" w:tentative="1">
      <w:start w:val="1"/>
      <w:numFmt w:val="bullet"/>
      <w:lvlText w:val=""/>
      <w:lvlJc w:val="left"/>
      <w:pPr>
        <w:tabs>
          <w:tab w:val="num" w:pos="3464"/>
        </w:tabs>
        <w:ind w:left="3464" w:hanging="360"/>
      </w:pPr>
      <w:rPr>
        <w:rFonts w:ascii="Wingdings" w:hAnsi="Wingdings" w:hint="default"/>
      </w:rPr>
    </w:lvl>
    <w:lvl w:ilvl="3" w:tplc="041D0001" w:tentative="1">
      <w:start w:val="1"/>
      <w:numFmt w:val="bullet"/>
      <w:lvlText w:val=""/>
      <w:lvlJc w:val="left"/>
      <w:pPr>
        <w:tabs>
          <w:tab w:val="num" w:pos="4184"/>
        </w:tabs>
        <w:ind w:left="4184" w:hanging="360"/>
      </w:pPr>
      <w:rPr>
        <w:rFonts w:ascii="Symbol" w:hAnsi="Symbol" w:hint="default"/>
      </w:rPr>
    </w:lvl>
    <w:lvl w:ilvl="4" w:tplc="041D0003" w:tentative="1">
      <w:start w:val="1"/>
      <w:numFmt w:val="bullet"/>
      <w:lvlText w:val="o"/>
      <w:lvlJc w:val="left"/>
      <w:pPr>
        <w:tabs>
          <w:tab w:val="num" w:pos="4904"/>
        </w:tabs>
        <w:ind w:left="4904" w:hanging="360"/>
      </w:pPr>
      <w:rPr>
        <w:rFonts w:ascii="Courier New" w:hAnsi="Courier New" w:cs="Courier New" w:hint="default"/>
      </w:rPr>
    </w:lvl>
    <w:lvl w:ilvl="5" w:tplc="041D0005" w:tentative="1">
      <w:start w:val="1"/>
      <w:numFmt w:val="bullet"/>
      <w:lvlText w:val=""/>
      <w:lvlJc w:val="left"/>
      <w:pPr>
        <w:tabs>
          <w:tab w:val="num" w:pos="5624"/>
        </w:tabs>
        <w:ind w:left="5624" w:hanging="360"/>
      </w:pPr>
      <w:rPr>
        <w:rFonts w:ascii="Wingdings" w:hAnsi="Wingdings" w:hint="default"/>
      </w:rPr>
    </w:lvl>
    <w:lvl w:ilvl="6" w:tplc="041D0001" w:tentative="1">
      <w:start w:val="1"/>
      <w:numFmt w:val="bullet"/>
      <w:lvlText w:val=""/>
      <w:lvlJc w:val="left"/>
      <w:pPr>
        <w:tabs>
          <w:tab w:val="num" w:pos="6344"/>
        </w:tabs>
        <w:ind w:left="6344" w:hanging="360"/>
      </w:pPr>
      <w:rPr>
        <w:rFonts w:ascii="Symbol" w:hAnsi="Symbol" w:hint="default"/>
      </w:rPr>
    </w:lvl>
    <w:lvl w:ilvl="7" w:tplc="041D0003" w:tentative="1">
      <w:start w:val="1"/>
      <w:numFmt w:val="bullet"/>
      <w:lvlText w:val="o"/>
      <w:lvlJc w:val="left"/>
      <w:pPr>
        <w:tabs>
          <w:tab w:val="num" w:pos="7064"/>
        </w:tabs>
        <w:ind w:left="7064" w:hanging="360"/>
      </w:pPr>
      <w:rPr>
        <w:rFonts w:ascii="Courier New" w:hAnsi="Courier New" w:cs="Courier New" w:hint="default"/>
      </w:rPr>
    </w:lvl>
    <w:lvl w:ilvl="8" w:tplc="041D0005" w:tentative="1">
      <w:start w:val="1"/>
      <w:numFmt w:val="bullet"/>
      <w:lvlText w:val=""/>
      <w:lvlJc w:val="left"/>
      <w:pPr>
        <w:tabs>
          <w:tab w:val="num" w:pos="7784"/>
        </w:tabs>
        <w:ind w:left="7784" w:hanging="360"/>
      </w:pPr>
      <w:rPr>
        <w:rFonts w:ascii="Wingdings" w:hAnsi="Wingdings" w:hint="default"/>
      </w:rPr>
    </w:lvl>
  </w:abstractNum>
  <w:abstractNum w:abstractNumId="1" w15:restartNumberingAfterBreak="0">
    <w:nsid w:val="0D1E731A"/>
    <w:multiLevelType w:val="hybridMultilevel"/>
    <w:tmpl w:val="13F61D50"/>
    <w:lvl w:ilvl="0" w:tplc="F85A5196">
      <w:start w:val="1"/>
      <w:numFmt w:val="bullet"/>
      <w:lvlText w:val=""/>
      <w:lvlJc w:val="left"/>
      <w:pPr>
        <w:tabs>
          <w:tab w:val="num" w:pos="3535"/>
        </w:tabs>
        <w:ind w:left="3535" w:hanging="360"/>
      </w:pPr>
      <w:rPr>
        <w:rFonts w:ascii="Wingdings 3" w:hAnsi="Wingdings 3" w:hint="default"/>
      </w:rPr>
    </w:lvl>
    <w:lvl w:ilvl="1" w:tplc="53823270">
      <w:start w:val="1"/>
      <w:numFmt w:val="bullet"/>
      <w:lvlText w:val=""/>
      <w:lvlJc w:val="left"/>
      <w:pPr>
        <w:tabs>
          <w:tab w:val="num" w:pos="340"/>
        </w:tabs>
        <w:ind w:left="340" w:firstLine="964"/>
      </w:pPr>
      <w:rPr>
        <w:rFonts w:ascii="Symbol" w:hAnsi="Symbol" w:hint="default"/>
      </w:rPr>
    </w:lvl>
    <w:lvl w:ilvl="2" w:tplc="041D0005" w:tentative="1">
      <w:start w:val="1"/>
      <w:numFmt w:val="bullet"/>
      <w:lvlText w:val=""/>
      <w:lvlJc w:val="left"/>
      <w:pPr>
        <w:tabs>
          <w:tab w:val="num" w:pos="3464"/>
        </w:tabs>
        <w:ind w:left="3464" w:hanging="360"/>
      </w:pPr>
      <w:rPr>
        <w:rFonts w:ascii="Wingdings" w:hAnsi="Wingdings" w:hint="default"/>
      </w:rPr>
    </w:lvl>
    <w:lvl w:ilvl="3" w:tplc="041D0001" w:tentative="1">
      <w:start w:val="1"/>
      <w:numFmt w:val="bullet"/>
      <w:lvlText w:val=""/>
      <w:lvlJc w:val="left"/>
      <w:pPr>
        <w:tabs>
          <w:tab w:val="num" w:pos="4184"/>
        </w:tabs>
        <w:ind w:left="4184" w:hanging="360"/>
      </w:pPr>
      <w:rPr>
        <w:rFonts w:ascii="Symbol" w:hAnsi="Symbol" w:hint="default"/>
      </w:rPr>
    </w:lvl>
    <w:lvl w:ilvl="4" w:tplc="041D0003" w:tentative="1">
      <w:start w:val="1"/>
      <w:numFmt w:val="bullet"/>
      <w:lvlText w:val="o"/>
      <w:lvlJc w:val="left"/>
      <w:pPr>
        <w:tabs>
          <w:tab w:val="num" w:pos="4904"/>
        </w:tabs>
        <w:ind w:left="4904" w:hanging="360"/>
      </w:pPr>
      <w:rPr>
        <w:rFonts w:ascii="Courier New" w:hAnsi="Courier New" w:cs="Courier New" w:hint="default"/>
      </w:rPr>
    </w:lvl>
    <w:lvl w:ilvl="5" w:tplc="041D0005" w:tentative="1">
      <w:start w:val="1"/>
      <w:numFmt w:val="bullet"/>
      <w:lvlText w:val=""/>
      <w:lvlJc w:val="left"/>
      <w:pPr>
        <w:tabs>
          <w:tab w:val="num" w:pos="5624"/>
        </w:tabs>
        <w:ind w:left="5624" w:hanging="360"/>
      </w:pPr>
      <w:rPr>
        <w:rFonts w:ascii="Wingdings" w:hAnsi="Wingdings" w:hint="default"/>
      </w:rPr>
    </w:lvl>
    <w:lvl w:ilvl="6" w:tplc="041D0001" w:tentative="1">
      <w:start w:val="1"/>
      <w:numFmt w:val="bullet"/>
      <w:lvlText w:val=""/>
      <w:lvlJc w:val="left"/>
      <w:pPr>
        <w:tabs>
          <w:tab w:val="num" w:pos="6344"/>
        </w:tabs>
        <w:ind w:left="6344" w:hanging="360"/>
      </w:pPr>
      <w:rPr>
        <w:rFonts w:ascii="Symbol" w:hAnsi="Symbol" w:hint="default"/>
      </w:rPr>
    </w:lvl>
    <w:lvl w:ilvl="7" w:tplc="041D0003" w:tentative="1">
      <w:start w:val="1"/>
      <w:numFmt w:val="bullet"/>
      <w:lvlText w:val="o"/>
      <w:lvlJc w:val="left"/>
      <w:pPr>
        <w:tabs>
          <w:tab w:val="num" w:pos="7064"/>
        </w:tabs>
        <w:ind w:left="7064" w:hanging="360"/>
      </w:pPr>
      <w:rPr>
        <w:rFonts w:ascii="Courier New" w:hAnsi="Courier New" w:cs="Courier New" w:hint="default"/>
      </w:rPr>
    </w:lvl>
    <w:lvl w:ilvl="8" w:tplc="041D0005" w:tentative="1">
      <w:start w:val="1"/>
      <w:numFmt w:val="bullet"/>
      <w:lvlText w:val=""/>
      <w:lvlJc w:val="left"/>
      <w:pPr>
        <w:tabs>
          <w:tab w:val="num" w:pos="7784"/>
        </w:tabs>
        <w:ind w:left="7784" w:hanging="360"/>
      </w:pPr>
      <w:rPr>
        <w:rFonts w:ascii="Wingdings" w:hAnsi="Wingdings" w:hint="default"/>
      </w:rPr>
    </w:lvl>
  </w:abstractNum>
  <w:abstractNum w:abstractNumId="2" w15:restartNumberingAfterBreak="0">
    <w:nsid w:val="12C661A7"/>
    <w:multiLevelType w:val="multilevel"/>
    <w:tmpl w:val="13F61D50"/>
    <w:lvl w:ilvl="0">
      <w:start w:val="1"/>
      <w:numFmt w:val="bullet"/>
      <w:lvlText w:val=""/>
      <w:lvlJc w:val="left"/>
      <w:pPr>
        <w:tabs>
          <w:tab w:val="num" w:pos="3535"/>
        </w:tabs>
        <w:ind w:left="3535" w:hanging="360"/>
      </w:pPr>
      <w:rPr>
        <w:rFonts w:ascii="Wingdings 3" w:hAnsi="Wingdings 3" w:hint="default"/>
      </w:rPr>
    </w:lvl>
    <w:lvl w:ilvl="1">
      <w:start w:val="1"/>
      <w:numFmt w:val="bullet"/>
      <w:lvlText w:val=""/>
      <w:lvlJc w:val="left"/>
      <w:pPr>
        <w:tabs>
          <w:tab w:val="num" w:pos="340"/>
        </w:tabs>
        <w:ind w:left="340" w:firstLine="964"/>
      </w:pPr>
      <w:rPr>
        <w:rFonts w:ascii="Symbol" w:hAnsi="Symbol" w:hint="default"/>
      </w:rPr>
    </w:lvl>
    <w:lvl w:ilvl="2">
      <w:start w:val="1"/>
      <w:numFmt w:val="bullet"/>
      <w:lvlText w:val=""/>
      <w:lvlJc w:val="left"/>
      <w:pPr>
        <w:tabs>
          <w:tab w:val="num" w:pos="3464"/>
        </w:tabs>
        <w:ind w:left="3464" w:hanging="360"/>
      </w:pPr>
      <w:rPr>
        <w:rFonts w:ascii="Wingdings" w:hAnsi="Wingdings" w:hint="default"/>
      </w:rPr>
    </w:lvl>
    <w:lvl w:ilvl="3">
      <w:start w:val="1"/>
      <w:numFmt w:val="bullet"/>
      <w:lvlText w:val=""/>
      <w:lvlJc w:val="left"/>
      <w:pPr>
        <w:tabs>
          <w:tab w:val="num" w:pos="4184"/>
        </w:tabs>
        <w:ind w:left="4184" w:hanging="360"/>
      </w:pPr>
      <w:rPr>
        <w:rFonts w:ascii="Symbol" w:hAnsi="Symbol" w:hint="default"/>
      </w:rPr>
    </w:lvl>
    <w:lvl w:ilvl="4">
      <w:start w:val="1"/>
      <w:numFmt w:val="bullet"/>
      <w:lvlText w:val="o"/>
      <w:lvlJc w:val="left"/>
      <w:pPr>
        <w:tabs>
          <w:tab w:val="num" w:pos="4904"/>
        </w:tabs>
        <w:ind w:left="4904" w:hanging="360"/>
      </w:pPr>
      <w:rPr>
        <w:rFonts w:ascii="Courier New" w:hAnsi="Courier New" w:cs="Courier New" w:hint="default"/>
      </w:rPr>
    </w:lvl>
    <w:lvl w:ilvl="5">
      <w:start w:val="1"/>
      <w:numFmt w:val="bullet"/>
      <w:lvlText w:val=""/>
      <w:lvlJc w:val="left"/>
      <w:pPr>
        <w:tabs>
          <w:tab w:val="num" w:pos="5624"/>
        </w:tabs>
        <w:ind w:left="5624" w:hanging="360"/>
      </w:pPr>
      <w:rPr>
        <w:rFonts w:ascii="Wingdings" w:hAnsi="Wingdings" w:hint="default"/>
      </w:rPr>
    </w:lvl>
    <w:lvl w:ilvl="6">
      <w:start w:val="1"/>
      <w:numFmt w:val="bullet"/>
      <w:lvlText w:val=""/>
      <w:lvlJc w:val="left"/>
      <w:pPr>
        <w:tabs>
          <w:tab w:val="num" w:pos="6344"/>
        </w:tabs>
        <w:ind w:left="6344" w:hanging="360"/>
      </w:pPr>
      <w:rPr>
        <w:rFonts w:ascii="Symbol" w:hAnsi="Symbol" w:hint="default"/>
      </w:rPr>
    </w:lvl>
    <w:lvl w:ilvl="7">
      <w:start w:val="1"/>
      <w:numFmt w:val="bullet"/>
      <w:lvlText w:val="o"/>
      <w:lvlJc w:val="left"/>
      <w:pPr>
        <w:tabs>
          <w:tab w:val="num" w:pos="7064"/>
        </w:tabs>
        <w:ind w:left="7064" w:hanging="360"/>
      </w:pPr>
      <w:rPr>
        <w:rFonts w:ascii="Courier New" w:hAnsi="Courier New" w:cs="Courier New" w:hint="default"/>
      </w:rPr>
    </w:lvl>
    <w:lvl w:ilvl="8">
      <w:start w:val="1"/>
      <w:numFmt w:val="bullet"/>
      <w:lvlText w:val=""/>
      <w:lvlJc w:val="left"/>
      <w:pPr>
        <w:tabs>
          <w:tab w:val="num" w:pos="7784"/>
        </w:tabs>
        <w:ind w:left="7784" w:hanging="360"/>
      </w:pPr>
      <w:rPr>
        <w:rFonts w:ascii="Wingdings" w:hAnsi="Wingdings" w:hint="default"/>
      </w:rPr>
    </w:lvl>
  </w:abstractNum>
  <w:abstractNum w:abstractNumId="3" w15:restartNumberingAfterBreak="0">
    <w:nsid w:val="18C87509"/>
    <w:multiLevelType w:val="hybridMultilevel"/>
    <w:tmpl w:val="4F10847C"/>
    <w:lvl w:ilvl="0" w:tplc="F85A5196">
      <w:start w:val="1"/>
      <w:numFmt w:val="bullet"/>
      <w:lvlText w:val=""/>
      <w:lvlJc w:val="left"/>
      <w:pPr>
        <w:tabs>
          <w:tab w:val="num" w:pos="3535"/>
        </w:tabs>
        <w:ind w:left="3535" w:hanging="360"/>
      </w:pPr>
      <w:rPr>
        <w:rFonts w:ascii="Wingdings 3" w:hAnsi="Wingdings 3" w:hint="default"/>
      </w:rPr>
    </w:lvl>
    <w:lvl w:ilvl="1" w:tplc="0E0E95F4">
      <w:start w:val="1"/>
      <w:numFmt w:val="bullet"/>
      <w:lvlText w:val=""/>
      <w:lvlJc w:val="left"/>
      <w:pPr>
        <w:tabs>
          <w:tab w:val="num" w:pos="1588"/>
        </w:tabs>
        <w:ind w:left="1588" w:hanging="284"/>
      </w:pPr>
      <w:rPr>
        <w:rFonts w:ascii="Symbol" w:hAnsi="Symbol" w:hint="default"/>
      </w:rPr>
    </w:lvl>
    <w:lvl w:ilvl="2" w:tplc="041D0005" w:tentative="1">
      <w:start w:val="1"/>
      <w:numFmt w:val="bullet"/>
      <w:lvlText w:val=""/>
      <w:lvlJc w:val="left"/>
      <w:pPr>
        <w:tabs>
          <w:tab w:val="num" w:pos="3464"/>
        </w:tabs>
        <w:ind w:left="3464" w:hanging="360"/>
      </w:pPr>
      <w:rPr>
        <w:rFonts w:ascii="Wingdings" w:hAnsi="Wingdings" w:hint="default"/>
      </w:rPr>
    </w:lvl>
    <w:lvl w:ilvl="3" w:tplc="041D0001" w:tentative="1">
      <w:start w:val="1"/>
      <w:numFmt w:val="bullet"/>
      <w:lvlText w:val=""/>
      <w:lvlJc w:val="left"/>
      <w:pPr>
        <w:tabs>
          <w:tab w:val="num" w:pos="4184"/>
        </w:tabs>
        <w:ind w:left="4184" w:hanging="360"/>
      </w:pPr>
      <w:rPr>
        <w:rFonts w:ascii="Symbol" w:hAnsi="Symbol" w:hint="default"/>
      </w:rPr>
    </w:lvl>
    <w:lvl w:ilvl="4" w:tplc="041D0003" w:tentative="1">
      <w:start w:val="1"/>
      <w:numFmt w:val="bullet"/>
      <w:lvlText w:val="o"/>
      <w:lvlJc w:val="left"/>
      <w:pPr>
        <w:tabs>
          <w:tab w:val="num" w:pos="4904"/>
        </w:tabs>
        <w:ind w:left="4904" w:hanging="360"/>
      </w:pPr>
      <w:rPr>
        <w:rFonts w:ascii="Courier New" w:hAnsi="Courier New" w:cs="Courier New" w:hint="default"/>
      </w:rPr>
    </w:lvl>
    <w:lvl w:ilvl="5" w:tplc="041D0005" w:tentative="1">
      <w:start w:val="1"/>
      <w:numFmt w:val="bullet"/>
      <w:lvlText w:val=""/>
      <w:lvlJc w:val="left"/>
      <w:pPr>
        <w:tabs>
          <w:tab w:val="num" w:pos="5624"/>
        </w:tabs>
        <w:ind w:left="5624" w:hanging="360"/>
      </w:pPr>
      <w:rPr>
        <w:rFonts w:ascii="Wingdings" w:hAnsi="Wingdings" w:hint="default"/>
      </w:rPr>
    </w:lvl>
    <w:lvl w:ilvl="6" w:tplc="041D0001" w:tentative="1">
      <w:start w:val="1"/>
      <w:numFmt w:val="bullet"/>
      <w:lvlText w:val=""/>
      <w:lvlJc w:val="left"/>
      <w:pPr>
        <w:tabs>
          <w:tab w:val="num" w:pos="6344"/>
        </w:tabs>
        <w:ind w:left="6344" w:hanging="360"/>
      </w:pPr>
      <w:rPr>
        <w:rFonts w:ascii="Symbol" w:hAnsi="Symbol" w:hint="default"/>
      </w:rPr>
    </w:lvl>
    <w:lvl w:ilvl="7" w:tplc="041D0003" w:tentative="1">
      <w:start w:val="1"/>
      <w:numFmt w:val="bullet"/>
      <w:lvlText w:val="o"/>
      <w:lvlJc w:val="left"/>
      <w:pPr>
        <w:tabs>
          <w:tab w:val="num" w:pos="7064"/>
        </w:tabs>
        <w:ind w:left="7064" w:hanging="360"/>
      </w:pPr>
      <w:rPr>
        <w:rFonts w:ascii="Courier New" w:hAnsi="Courier New" w:cs="Courier New" w:hint="default"/>
      </w:rPr>
    </w:lvl>
    <w:lvl w:ilvl="8" w:tplc="041D0005" w:tentative="1">
      <w:start w:val="1"/>
      <w:numFmt w:val="bullet"/>
      <w:lvlText w:val=""/>
      <w:lvlJc w:val="left"/>
      <w:pPr>
        <w:tabs>
          <w:tab w:val="num" w:pos="7784"/>
        </w:tabs>
        <w:ind w:left="7784" w:hanging="360"/>
      </w:pPr>
      <w:rPr>
        <w:rFonts w:ascii="Wingdings" w:hAnsi="Wingdings" w:hint="default"/>
      </w:rPr>
    </w:lvl>
  </w:abstractNum>
  <w:abstractNum w:abstractNumId="4" w15:restartNumberingAfterBreak="0">
    <w:nsid w:val="274D6C34"/>
    <w:multiLevelType w:val="hybridMultilevel"/>
    <w:tmpl w:val="C27A79A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5" w15:restartNumberingAfterBreak="0">
    <w:nsid w:val="27AF2A65"/>
    <w:multiLevelType w:val="multilevel"/>
    <w:tmpl w:val="28A231F2"/>
    <w:lvl w:ilvl="0">
      <w:start w:val="1"/>
      <w:numFmt w:val="bullet"/>
      <w:lvlText w:val=""/>
      <w:lvlJc w:val="left"/>
      <w:pPr>
        <w:tabs>
          <w:tab w:val="num" w:pos="3535"/>
        </w:tabs>
        <w:ind w:left="3535" w:hanging="360"/>
      </w:pPr>
      <w:rPr>
        <w:rFonts w:ascii="Wingdings 3" w:hAnsi="Wingdings 3" w:hint="default"/>
      </w:rPr>
    </w:lvl>
    <w:lvl w:ilvl="1">
      <w:start w:val="1"/>
      <w:numFmt w:val="bullet"/>
      <w:lvlText w:val=""/>
      <w:lvlJc w:val="left"/>
      <w:pPr>
        <w:tabs>
          <w:tab w:val="num" w:pos="340"/>
        </w:tabs>
        <w:ind w:left="340" w:hanging="340"/>
      </w:pPr>
      <w:rPr>
        <w:rFonts w:ascii="Symbol" w:hAnsi="Symbol" w:hint="default"/>
      </w:rPr>
    </w:lvl>
    <w:lvl w:ilvl="2">
      <w:start w:val="1"/>
      <w:numFmt w:val="bullet"/>
      <w:lvlText w:val=""/>
      <w:lvlJc w:val="left"/>
      <w:pPr>
        <w:tabs>
          <w:tab w:val="num" w:pos="3464"/>
        </w:tabs>
        <w:ind w:left="3464" w:hanging="360"/>
      </w:pPr>
      <w:rPr>
        <w:rFonts w:ascii="Wingdings" w:hAnsi="Wingdings" w:hint="default"/>
      </w:rPr>
    </w:lvl>
    <w:lvl w:ilvl="3">
      <w:start w:val="1"/>
      <w:numFmt w:val="bullet"/>
      <w:lvlText w:val=""/>
      <w:lvlJc w:val="left"/>
      <w:pPr>
        <w:tabs>
          <w:tab w:val="num" w:pos="4184"/>
        </w:tabs>
        <w:ind w:left="4184" w:hanging="360"/>
      </w:pPr>
      <w:rPr>
        <w:rFonts w:ascii="Symbol" w:hAnsi="Symbol" w:hint="default"/>
      </w:rPr>
    </w:lvl>
    <w:lvl w:ilvl="4">
      <w:start w:val="1"/>
      <w:numFmt w:val="bullet"/>
      <w:lvlText w:val="o"/>
      <w:lvlJc w:val="left"/>
      <w:pPr>
        <w:tabs>
          <w:tab w:val="num" w:pos="4904"/>
        </w:tabs>
        <w:ind w:left="4904" w:hanging="360"/>
      </w:pPr>
      <w:rPr>
        <w:rFonts w:ascii="Courier New" w:hAnsi="Courier New" w:cs="Courier New" w:hint="default"/>
      </w:rPr>
    </w:lvl>
    <w:lvl w:ilvl="5">
      <w:start w:val="1"/>
      <w:numFmt w:val="bullet"/>
      <w:lvlText w:val=""/>
      <w:lvlJc w:val="left"/>
      <w:pPr>
        <w:tabs>
          <w:tab w:val="num" w:pos="5624"/>
        </w:tabs>
        <w:ind w:left="5624" w:hanging="360"/>
      </w:pPr>
      <w:rPr>
        <w:rFonts w:ascii="Wingdings" w:hAnsi="Wingdings" w:hint="default"/>
      </w:rPr>
    </w:lvl>
    <w:lvl w:ilvl="6">
      <w:start w:val="1"/>
      <w:numFmt w:val="bullet"/>
      <w:lvlText w:val=""/>
      <w:lvlJc w:val="left"/>
      <w:pPr>
        <w:tabs>
          <w:tab w:val="num" w:pos="6344"/>
        </w:tabs>
        <w:ind w:left="6344" w:hanging="360"/>
      </w:pPr>
      <w:rPr>
        <w:rFonts w:ascii="Symbol" w:hAnsi="Symbol" w:hint="default"/>
      </w:rPr>
    </w:lvl>
    <w:lvl w:ilvl="7">
      <w:start w:val="1"/>
      <w:numFmt w:val="bullet"/>
      <w:lvlText w:val="o"/>
      <w:lvlJc w:val="left"/>
      <w:pPr>
        <w:tabs>
          <w:tab w:val="num" w:pos="7064"/>
        </w:tabs>
        <w:ind w:left="7064" w:hanging="360"/>
      </w:pPr>
      <w:rPr>
        <w:rFonts w:ascii="Courier New" w:hAnsi="Courier New" w:cs="Courier New" w:hint="default"/>
      </w:rPr>
    </w:lvl>
    <w:lvl w:ilvl="8">
      <w:start w:val="1"/>
      <w:numFmt w:val="bullet"/>
      <w:lvlText w:val=""/>
      <w:lvlJc w:val="left"/>
      <w:pPr>
        <w:tabs>
          <w:tab w:val="num" w:pos="7784"/>
        </w:tabs>
        <w:ind w:left="7784" w:hanging="360"/>
      </w:pPr>
      <w:rPr>
        <w:rFonts w:ascii="Wingdings" w:hAnsi="Wingdings" w:hint="default"/>
      </w:rPr>
    </w:lvl>
  </w:abstractNum>
  <w:abstractNum w:abstractNumId="6" w15:restartNumberingAfterBreak="0">
    <w:nsid w:val="2C822E93"/>
    <w:multiLevelType w:val="hybridMultilevel"/>
    <w:tmpl w:val="060E9710"/>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7" w15:restartNumberingAfterBreak="0">
    <w:nsid w:val="30417C37"/>
    <w:multiLevelType w:val="hybridMultilevel"/>
    <w:tmpl w:val="2AA8C518"/>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8" w15:restartNumberingAfterBreak="0">
    <w:nsid w:val="370D1AEA"/>
    <w:multiLevelType w:val="hybridMultilevel"/>
    <w:tmpl w:val="64FA2AD8"/>
    <w:lvl w:ilvl="0" w:tplc="F85A5196">
      <w:start w:val="1"/>
      <w:numFmt w:val="bullet"/>
      <w:lvlText w:val=""/>
      <w:lvlJc w:val="left"/>
      <w:pPr>
        <w:tabs>
          <w:tab w:val="num" w:pos="3535"/>
        </w:tabs>
        <w:ind w:left="3535" w:hanging="360"/>
      </w:pPr>
      <w:rPr>
        <w:rFonts w:ascii="Wingdings 3" w:hAnsi="Wingdings 3" w:hint="default"/>
      </w:rPr>
    </w:lvl>
    <w:lvl w:ilvl="1" w:tplc="430470F4">
      <w:start w:val="1"/>
      <w:numFmt w:val="bullet"/>
      <w:lvlText w:val=""/>
      <w:lvlJc w:val="left"/>
      <w:pPr>
        <w:tabs>
          <w:tab w:val="num" w:pos="3824"/>
        </w:tabs>
        <w:ind w:left="567" w:hanging="283"/>
      </w:pPr>
      <w:rPr>
        <w:rFonts w:ascii="Symbol" w:hAnsi="Symbol" w:hint="default"/>
      </w:rPr>
    </w:lvl>
    <w:lvl w:ilvl="2" w:tplc="041D0005" w:tentative="1">
      <w:start w:val="1"/>
      <w:numFmt w:val="bullet"/>
      <w:lvlText w:val=""/>
      <w:lvlJc w:val="left"/>
      <w:pPr>
        <w:tabs>
          <w:tab w:val="num" w:pos="3464"/>
        </w:tabs>
        <w:ind w:left="3464" w:hanging="360"/>
      </w:pPr>
      <w:rPr>
        <w:rFonts w:ascii="Wingdings" w:hAnsi="Wingdings" w:hint="default"/>
      </w:rPr>
    </w:lvl>
    <w:lvl w:ilvl="3" w:tplc="041D0001" w:tentative="1">
      <w:start w:val="1"/>
      <w:numFmt w:val="bullet"/>
      <w:lvlText w:val=""/>
      <w:lvlJc w:val="left"/>
      <w:pPr>
        <w:tabs>
          <w:tab w:val="num" w:pos="4184"/>
        </w:tabs>
        <w:ind w:left="4184" w:hanging="360"/>
      </w:pPr>
      <w:rPr>
        <w:rFonts w:ascii="Symbol" w:hAnsi="Symbol" w:hint="default"/>
      </w:rPr>
    </w:lvl>
    <w:lvl w:ilvl="4" w:tplc="041D0003" w:tentative="1">
      <w:start w:val="1"/>
      <w:numFmt w:val="bullet"/>
      <w:lvlText w:val="o"/>
      <w:lvlJc w:val="left"/>
      <w:pPr>
        <w:tabs>
          <w:tab w:val="num" w:pos="4904"/>
        </w:tabs>
        <w:ind w:left="4904" w:hanging="360"/>
      </w:pPr>
      <w:rPr>
        <w:rFonts w:ascii="Courier New" w:hAnsi="Courier New" w:cs="Courier New" w:hint="default"/>
      </w:rPr>
    </w:lvl>
    <w:lvl w:ilvl="5" w:tplc="041D0005" w:tentative="1">
      <w:start w:val="1"/>
      <w:numFmt w:val="bullet"/>
      <w:lvlText w:val=""/>
      <w:lvlJc w:val="left"/>
      <w:pPr>
        <w:tabs>
          <w:tab w:val="num" w:pos="5624"/>
        </w:tabs>
        <w:ind w:left="5624" w:hanging="360"/>
      </w:pPr>
      <w:rPr>
        <w:rFonts w:ascii="Wingdings" w:hAnsi="Wingdings" w:hint="default"/>
      </w:rPr>
    </w:lvl>
    <w:lvl w:ilvl="6" w:tplc="041D0001" w:tentative="1">
      <w:start w:val="1"/>
      <w:numFmt w:val="bullet"/>
      <w:lvlText w:val=""/>
      <w:lvlJc w:val="left"/>
      <w:pPr>
        <w:tabs>
          <w:tab w:val="num" w:pos="6344"/>
        </w:tabs>
        <w:ind w:left="6344" w:hanging="360"/>
      </w:pPr>
      <w:rPr>
        <w:rFonts w:ascii="Symbol" w:hAnsi="Symbol" w:hint="default"/>
      </w:rPr>
    </w:lvl>
    <w:lvl w:ilvl="7" w:tplc="041D0003" w:tentative="1">
      <w:start w:val="1"/>
      <w:numFmt w:val="bullet"/>
      <w:lvlText w:val="o"/>
      <w:lvlJc w:val="left"/>
      <w:pPr>
        <w:tabs>
          <w:tab w:val="num" w:pos="7064"/>
        </w:tabs>
        <w:ind w:left="7064" w:hanging="360"/>
      </w:pPr>
      <w:rPr>
        <w:rFonts w:ascii="Courier New" w:hAnsi="Courier New" w:cs="Courier New" w:hint="default"/>
      </w:rPr>
    </w:lvl>
    <w:lvl w:ilvl="8" w:tplc="041D0005" w:tentative="1">
      <w:start w:val="1"/>
      <w:numFmt w:val="bullet"/>
      <w:lvlText w:val=""/>
      <w:lvlJc w:val="left"/>
      <w:pPr>
        <w:tabs>
          <w:tab w:val="num" w:pos="7784"/>
        </w:tabs>
        <w:ind w:left="7784" w:hanging="360"/>
      </w:pPr>
      <w:rPr>
        <w:rFonts w:ascii="Wingdings" w:hAnsi="Wingdings" w:hint="default"/>
      </w:rPr>
    </w:lvl>
  </w:abstractNum>
  <w:abstractNum w:abstractNumId="9" w15:restartNumberingAfterBreak="0">
    <w:nsid w:val="44A77546"/>
    <w:multiLevelType w:val="multilevel"/>
    <w:tmpl w:val="F5A43A22"/>
    <w:lvl w:ilvl="0">
      <w:start w:val="1"/>
      <w:numFmt w:val="bullet"/>
      <w:lvlText w:val=""/>
      <w:lvlJc w:val="left"/>
      <w:pPr>
        <w:tabs>
          <w:tab w:val="num" w:pos="3535"/>
        </w:tabs>
        <w:ind w:left="3535" w:hanging="360"/>
      </w:pPr>
      <w:rPr>
        <w:rFonts w:ascii="Wingdings 3" w:hAnsi="Wingdings 3" w:hint="default"/>
      </w:rPr>
    </w:lvl>
    <w:lvl w:ilvl="1">
      <w:start w:val="1"/>
      <w:numFmt w:val="bullet"/>
      <w:lvlText w:val=""/>
      <w:lvlJc w:val="left"/>
      <w:pPr>
        <w:tabs>
          <w:tab w:val="num" w:pos="3824"/>
        </w:tabs>
        <w:ind w:left="340" w:hanging="340"/>
      </w:pPr>
      <w:rPr>
        <w:rFonts w:ascii="Symbol" w:hAnsi="Symbol" w:hint="default"/>
      </w:rPr>
    </w:lvl>
    <w:lvl w:ilvl="2">
      <w:start w:val="1"/>
      <w:numFmt w:val="bullet"/>
      <w:lvlText w:val=""/>
      <w:lvlJc w:val="left"/>
      <w:pPr>
        <w:tabs>
          <w:tab w:val="num" w:pos="3464"/>
        </w:tabs>
        <w:ind w:left="3464" w:hanging="360"/>
      </w:pPr>
      <w:rPr>
        <w:rFonts w:ascii="Wingdings" w:hAnsi="Wingdings" w:hint="default"/>
      </w:rPr>
    </w:lvl>
    <w:lvl w:ilvl="3">
      <w:start w:val="1"/>
      <w:numFmt w:val="bullet"/>
      <w:lvlText w:val=""/>
      <w:lvlJc w:val="left"/>
      <w:pPr>
        <w:tabs>
          <w:tab w:val="num" w:pos="4184"/>
        </w:tabs>
        <w:ind w:left="4184" w:hanging="360"/>
      </w:pPr>
      <w:rPr>
        <w:rFonts w:ascii="Symbol" w:hAnsi="Symbol" w:hint="default"/>
      </w:rPr>
    </w:lvl>
    <w:lvl w:ilvl="4">
      <w:start w:val="1"/>
      <w:numFmt w:val="bullet"/>
      <w:lvlText w:val="o"/>
      <w:lvlJc w:val="left"/>
      <w:pPr>
        <w:tabs>
          <w:tab w:val="num" w:pos="4904"/>
        </w:tabs>
        <w:ind w:left="4904" w:hanging="360"/>
      </w:pPr>
      <w:rPr>
        <w:rFonts w:ascii="Courier New" w:hAnsi="Courier New" w:cs="Courier New" w:hint="default"/>
      </w:rPr>
    </w:lvl>
    <w:lvl w:ilvl="5">
      <w:start w:val="1"/>
      <w:numFmt w:val="bullet"/>
      <w:lvlText w:val=""/>
      <w:lvlJc w:val="left"/>
      <w:pPr>
        <w:tabs>
          <w:tab w:val="num" w:pos="5624"/>
        </w:tabs>
        <w:ind w:left="5624" w:hanging="360"/>
      </w:pPr>
      <w:rPr>
        <w:rFonts w:ascii="Wingdings" w:hAnsi="Wingdings" w:hint="default"/>
      </w:rPr>
    </w:lvl>
    <w:lvl w:ilvl="6">
      <w:start w:val="1"/>
      <w:numFmt w:val="bullet"/>
      <w:lvlText w:val=""/>
      <w:lvlJc w:val="left"/>
      <w:pPr>
        <w:tabs>
          <w:tab w:val="num" w:pos="6344"/>
        </w:tabs>
        <w:ind w:left="6344" w:hanging="360"/>
      </w:pPr>
      <w:rPr>
        <w:rFonts w:ascii="Symbol" w:hAnsi="Symbol" w:hint="default"/>
      </w:rPr>
    </w:lvl>
    <w:lvl w:ilvl="7">
      <w:start w:val="1"/>
      <w:numFmt w:val="bullet"/>
      <w:lvlText w:val="o"/>
      <w:lvlJc w:val="left"/>
      <w:pPr>
        <w:tabs>
          <w:tab w:val="num" w:pos="7064"/>
        </w:tabs>
        <w:ind w:left="7064" w:hanging="360"/>
      </w:pPr>
      <w:rPr>
        <w:rFonts w:ascii="Courier New" w:hAnsi="Courier New" w:cs="Courier New" w:hint="default"/>
      </w:rPr>
    </w:lvl>
    <w:lvl w:ilvl="8">
      <w:start w:val="1"/>
      <w:numFmt w:val="bullet"/>
      <w:lvlText w:val=""/>
      <w:lvlJc w:val="left"/>
      <w:pPr>
        <w:tabs>
          <w:tab w:val="num" w:pos="7784"/>
        </w:tabs>
        <w:ind w:left="7784" w:hanging="360"/>
      </w:pPr>
      <w:rPr>
        <w:rFonts w:ascii="Wingdings" w:hAnsi="Wingdings" w:hint="default"/>
      </w:rPr>
    </w:lvl>
  </w:abstractNum>
  <w:abstractNum w:abstractNumId="10" w15:restartNumberingAfterBreak="0">
    <w:nsid w:val="473465DF"/>
    <w:multiLevelType w:val="hybridMultilevel"/>
    <w:tmpl w:val="F5A43A22"/>
    <w:lvl w:ilvl="0" w:tplc="F85A5196">
      <w:start w:val="1"/>
      <w:numFmt w:val="bullet"/>
      <w:lvlText w:val=""/>
      <w:lvlJc w:val="left"/>
      <w:pPr>
        <w:tabs>
          <w:tab w:val="num" w:pos="3535"/>
        </w:tabs>
        <w:ind w:left="3535" w:hanging="360"/>
      </w:pPr>
      <w:rPr>
        <w:rFonts w:ascii="Wingdings 3" w:hAnsi="Wingdings 3" w:hint="default"/>
      </w:rPr>
    </w:lvl>
    <w:lvl w:ilvl="1" w:tplc="BB181F8E">
      <w:start w:val="1"/>
      <w:numFmt w:val="bullet"/>
      <w:lvlText w:val=""/>
      <w:lvlJc w:val="left"/>
      <w:pPr>
        <w:tabs>
          <w:tab w:val="num" w:pos="3824"/>
        </w:tabs>
        <w:ind w:left="340" w:hanging="340"/>
      </w:pPr>
      <w:rPr>
        <w:rFonts w:ascii="Symbol" w:hAnsi="Symbol" w:hint="default"/>
      </w:rPr>
    </w:lvl>
    <w:lvl w:ilvl="2" w:tplc="041D0005" w:tentative="1">
      <w:start w:val="1"/>
      <w:numFmt w:val="bullet"/>
      <w:lvlText w:val=""/>
      <w:lvlJc w:val="left"/>
      <w:pPr>
        <w:tabs>
          <w:tab w:val="num" w:pos="3464"/>
        </w:tabs>
        <w:ind w:left="3464" w:hanging="360"/>
      </w:pPr>
      <w:rPr>
        <w:rFonts w:ascii="Wingdings" w:hAnsi="Wingdings" w:hint="default"/>
      </w:rPr>
    </w:lvl>
    <w:lvl w:ilvl="3" w:tplc="041D0001" w:tentative="1">
      <w:start w:val="1"/>
      <w:numFmt w:val="bullet"/>
      <w:lvlText w:val=""/>
      <w:lvlJc w:val="left"/>
      <w:pPr>
        <w:tabs>
          <w:tab w:val="num" w:pos="4184"/>
        </w:tabs>
        <w:ind w:left="4184" w:hanging="360"/>
      </w:pPr>
      <w:rPr>
        <w:rFonts w:ascii="Symbol" w:hAnsi="Symbol" w:hint="default"/>
      </w:rPr>
    </w:lvl>
    <w:lvl w:ilvl="4" w:tplc="041D0003" w:tentative="1">
      <w:start w:val="1"/>
      <w:numFmt w:val="bullet"/>
      <w:lvlText w:val="o"/>
      <w:lvlJc w:val="left"/>
      <w:pPr>
        <w:tabs>
          <w:tab w:val="num" w:pos="4904"/>
        </w:tabs>
        <w:ind w:left="4904" w:hanging="360"/>
      </w:pPr>
      <w:rPr>
        <w:rFonts w:ascii="Courier New" w:hAnsi="Courier New" w:cs="Courier New" w:hint="default"/>
      </w:rPr>
    </w:lvl>
    <w:lvl w:ilvl="5" w:tplc="041D0005" w:tentative="1">
      <w:start w:val="1"/>
      <w:numFmt w:val="bullet"/>
      <w:lvlText w:val=""/>
      <w:lvlJc w:val="left"/>
      <w:pPr>
        <w:tabs>
          <w:tab w:val="num" w:pos="5624"/>
        </w:tabs>
        <w:ind w:left="5624" w:hanging="360"/>
      </w:pPr>
      <w:rPr>
        <w:rFonts w:ascii="Wingdings" w:hAnsi="Wingdings" w:hint="default"/>
      </w:rPr>
    </w:lvl>
    <w:lvl w:ilvl="6" w:tplc="041D0001" w:tentative="1">
      <w:start w:val="1"/>
      <w:numFmt w:val="bullet"/>
      <w:lvlText w:val=""/>
      <w:lvlJc w:val="left"/>
      <w:pPr>
        <w:tabs>
          <w:tab w:val="num" w:pos="6344"/>
        </w:tabs>
        <w:ind w:left="6344" w:hanging="360"/>
      </w:pPr>
      <w:rPr>
        <w:rFonts w:ascii="Symbol" w:hAnsi="Symbol" w:hint="default"/>
      </w:rPr>
    </w:lvl>
    <w:lvl w:ilvl="7" w:tplc="041D0003" w:tentative="1">
      <w:start w:val="1"/>
      <w:numFmt w:val="bullet"/>
      <w:lvlText w:val="o"/>
      <w:lvlJc w:val="left"/>
      <w:pPr>
        <w:tabs>
          <w:tab w:val="num" w:pos="7064"/>
        </w:tabs>
        <w:ind w:left="7064" w:hanging="360"/>
      </w:pPr>
      <w:rPr>
        <w:rFonts w:ascii="Courier New" w:hAnsi="Courier New" w:cs="Courier New" w:hint="default"/>
      </w:rPr>
    </w:lvl>
    <w:lvl w:ilvl="8" w:tplc="041D0005" w:tentative="1">
      <w:start w:val="1"/>
      <w:numFmt w:val="bullet"/>
      <w:lvlText w:val=""/>
      <w:lvlJc w:val="left"/>
      <w:pPr>
        <w:tabs>
          <w:tab w:val="num" w:pos="7784"/>
        </w:tabs>
        <w:ind w:left="7784" w:hanging="360"/>
      </w:pPr>
      <w:rPr>
        <w:rFonts w:ascii="Wingdings" w:hAnsi="Wingdings" w:hint="default"/>
      </w:rPr>
    </w:lvl>
  </w:abstractNum>
  <w:abstractNum w:abstractNumId="11" w15:restartNumberingAfterBreak="0">
    <w:nsid w:val="51B565DD"/>
    <w:multiLevelType w:val="hybridMultilevel"/>
    <w:tmpl w:val="28A231F2"/>
    <w:lvl w:ilvl="0" w:tplc="F85A5196">
      <w:start w:val="1"/>
      <w:numFmt w:val="bullet"/>
      <w:lvlText w:val=""/>
      <w:lvlJc w:val="left"/>
      <w:pPr>
        <w:tabs>
          <w:tab w:val="num" w:pos="3535"/>
        </w:tabs>
        <w:ind w:left="3535" w:hanging="360"/>
      </w:pPr>
      <w:rPr>
        <w:rFonts w:ascii="Wingdings 3" w:hAnsi="Wingdings 3" w:hint="default"/>
      </w:rPr>
    </w:lvl>
    <w:lvl w:ilvl="1" w:tplc="8D5C8E24">
      <w:start w:val="1"/>
      <w:numFmt w:val="bullet"/>
      <w:lvlText w:val=""/>
      <w:lvlJc w:val="left"/>
      <w:pPr>
        <w:tabs>
          <w:tab w:val="num" w:pos="340"/>
        </w:tabs>
        <w:ind w:left="340" w:hanging="340"/>
      </w:pPr>
      <w:rPr>
        <w:rFonts w:ascii="Symbol" w:hAnsi="Symbol" w:hint="default"/>
      </w:rPr>
    </w:lvl>
    <w:lvl w:ilvl="2" w:tplc="041D0005" w:tentative="1">
      <w:start w:val="1"/>
      <w:numFmt w:val="bullet"/>
      <w:lvlText w:val=""/>
      <w:lvlJc w:val="left"/>
      <w:pPr>
        <w:tabs>
          <w:tab w:val="num" w:pos="3464"/>
        </w:tabs>
        <w:ind w:left="3464" w:hanging="360"/>
      </w:pPr>
      <w:rPr>
        <w:rFonts w:ascii="Wingdings" w:hAnsi="Wingdings" w:hint="default"/>
      </w:rPr>
    </w:lvl>
    <w:lvl w:ilvl="3" w:tplc="041D0001" w:tentative="1">
      <w:start w:val="1"/>
      <w:numFmt w:val="bullet"/>
      <w:lvlText w:val=""/>
      <w:lvlJc w:val="left"/>
      <w:pPr>
        <w:tabs>
          <w:tab w:val="num" w:pos="4184"/>
        </w:tabs>
        <w:ind w:left="4184" w:hanging="360"/>
      </w:pPr>
      <w:rPr>
        <w:rFonts w:ascii="Symbol" w:hAnsi="Symbol" w:hint="default"/>
      </w:rPr>
    </w:lvl>
    <w:lvl w:ilvl="4" w:tplc="041D0003" w:tentative="1">
      <w:start w:val="1"/>
      <w:numFmt w:val="bullet"/>
      <w:lvlText w:val="o"/>
      <w:lvlJc w:val="left"/>
      <w:pPr>
        <w:tabs>
          <w:tab w:val="num" w:pos="4904"/>
        </w:tabs>
        <w:ind w:left="4904" w:hanging="360"/>
      </w:pPr>
      <w:rPr>
        <w:rFonts w:ascii="Courier New" w:hAnsi="Courier New" w:cs="Courier New" w:hint="default"/>
      </w:rPr>
    </w:lvl>
    <w:lvl w:ilvl="5" w:tplc="041D0005" w:tentative="1">
      <w:start w:val="1"/>
      <w:numFmt w:val="bullet"/>
      <w:lvlText w:val=""/>
      <w:lvlJc w:val="left"/>
      <w:pPr>
        <w:tabs>
          <w:tab w:val="num" w:pos="5624"/>
        </w:tabs>
        <w:ind w:left="5624" w:hanging="360"/>
      </w:pPr>
      <w:rPr>
        <w:rFonts w:ascii="Wingdings" w:hAnsi="Wingdings" w:hint="default"/>
      </w:rPr>
    </w:lvl>
    <w:lvl w:ilvl="6" w:tplc="041D0001" w:tentative="1">
      <w:start w:val="1"/>
      <w:numFmt w:val="bullet"/>
      <w:lvlText w:val=""/>
      <w:lvlJc w:val="left"/>
      <w:pPr>
        <w:tabs>
          <w:tab w:val="num" w:pos="6344"/>
        </w:tabs>
        <w:ind w:left="6344" w:hanging="360"/>
      </w:pPr>
      <w:rPr>
        <w:rFonts w:ascii="Symbol" w:hAnsi="Symbol" w:hint="default"/>
      </w:rPr>
    </w:lvl>
    <w:lvl w:ilvl="7" w:tplc="041D0003" w:tentative="1">
      <w:start w:val="1"/>
      <w:numFmt w:val="bullet"/>
      <w:lvlText w:val="o"/>
      <w:lvlJc w:val="left"/>
      <w:pPr>
        <w:tabs>
          <w:tab w:val="num" w:pos="7064"/>
        </w:tabs>
        <w:ind w:left="7064" w:hanging="360"/>
      </w:pPr>
      <w:rPr>
        <w:rFonts w:ascii="Courier New" w:hAnsi="Courier New" w:cs="Courier New" w:hint="default"/>
      </w:rPr>
    </w:lvl>
    <w:lvl w:ilvl="8" w:tplc="041D0005" w:tentative="1">
      <w:start w:val="1"/>
      <w:numFmt w:val="bullet"/>
      <w:lvlText w:val=""/>
      <w:lvlJc w:val="left"/>
      <w:pPr>
        <w:tabs>
          <w:tab w:val="num" w:pos="7784"/>
        </w:tabs>
        <w:ind w:left="7784" w:hanging="360"/>
      </w:pPr>
      <w:rPr>
        <w:rFonts w:ascii="Wingdings" w:hAnsi="Wingdings" w:hint="default"/>
      </w:rPr>
    </w:lvl>
  </w:abstractNum>
  <w:abstractNum w:abstractNumId="12" w15:restartNumberingAfterBreak="0">
    <w:nsid w:val="69292901"/>
    <w:multiLevelType w:val="multilevel"/>
    <w:tmpl w:val="4E3A7370"/>
    <w:lvl w:ilvl="0">
      <w:start w:val="1"/>
      <w:numFmt w:val="bullet"/>
      <w:lvlText w:val=""/>
      <w:lvlJc w:val="left"/>
      <w:pPr>
        <w:tabs>
          <w:tab w:val="num" w:pos="3535"/>
        </w:tabs>
        <w:ind w:left="3535" w:hanging="360"/>
      </w:pPr>
      <w:rPr>
        <w:rFonts w:ascii="Wingdings 3" w:hAnsi="Wingdings 3" w:hint="default"/>
      </w:rPr>
    </w:lvl>
    <w:lvl w:ilvl="1">
      <w:start w:val="1"/>
      <w:numFmt w:val="bullet"/>
      <w:lvlText w:val="o"/>
      <w:lvlJc w:val="left"/>
      <w:pPr>
        <w:tabs>
          <w:tab w:val="num" w:pos="2744"/>
        </w:tabs>
        <w:ind w:left="2744" w:hanging="360"/>
      </w:pPr>
      <w:rPr>
        <w:rFonts w:ascii="Courier New" w:hAnsi="Courier New" w:cs="Courier New" w:hint="default"/>
      </w:rPr>
    </w:lvl>
    <w:lvl w:ilvl="2">
      <w:start w:val="1"/>
      <w:numFmt w:val="bullet"/>
      <w:lvlText w:val=""/>
      <w:lvlJc w:val="left"/>
      <w:pPr>
        <w:tabs>
          <w:tab w:val="num" w:pos="3464"/>
        </w:tabs>
        <w:ind w:left="3464" w:hanging="360"/>
      </w:pPr>
      <w:rPr>
        <w:rFonts w:ascii="Wingdings" w:hAnsi="Wingdings" w:hint="default"/>
      </w:rPr>
    </w:lvl>
    <w:lvl w:ilvl="3">
      <w:start w:val="1"/>
      <w:numFmt w:val="bullet"/>
      <w:lvlText w:val=""/>
      <w:lvlJc w:val="left"/>
      <w:pPr>
        <w:tabs>
          <w:tab w:val="num" w:pos="4184"/>
        </w:tabs>
        <w:ind w:left="4184" w:hanging="360"/>
      </w:pPr>
      <w:rPr>
        <w:rFonts w:ascii="Symbol" w:hAnsi="Symbol" w:hint="default"/>
      </w:rPr>
    </w:lvl>
    <w:lvl w:ilvl="4">
      <w:start w:val="1"/>
      <w:numFmt w:val="bullet"/>
      <w:lvlText w:val="o"/>
      <w:lvlJc w:val="left"/>
      <w:pPr>
        <w:tabs>
          <w:tab w:val="num" w:pos="4904"/>
        </w:tabs>
        <w:ind w:left="4904" w:hanging="360"/>
      </w:pPr>
      <w:rPr>
        <w:rFonts w:ascii="Courier New" w:hAnsi="Courier New" w:cs="Courier New" w:hint="default"/>
      </w:rPr>
    </w:lvl>
    <w:lvl w:ilvl="5">
      <w:start w:val="1"/>
      <w:numFmt w:val="bullet"/>
      <w:lvlText w:val=""/>
      <w:lvlJc w:val="left"/>
      <w:pPr>
        <w:tabs>
          <w:tab w:val="num" w:pos="5624"/>
        </w:tabs>
        <w:ind w:left="5624" w:hanging="360"/>
      </w:pPr>
      <w:rPr>
        <w:rFonts w:ascii="Wingdings" w:hAnsi="Wingdings" w:hint="default"/>
      </w:rPr>
    </w:lvl>
    <w:lvl w:ilvl="6">
      <w:start w:val="1"/>
      <w:numFmt w:val="bullet"/>
      <w:lvlText w:val=""/>
      <w:lvlJc w:val="left"/>
      <w:pPr>
        <w:tabs>
          <w:tab w:val="num" w:pos="6344"/>
        </w:tabs>
        <w:ind w:left="6344" w:hanging="360"/>
      </w:pPr>
      <w:rPr>
        <w:rFonts w:ascii="Symbol" w:hAnsi="Symbol" w:hint="default"/>
      </w:rPr>
    </w:lvl>
    <w:lvl w:ilvl="7">
      <w:start w:val="1"/>
      <w:numFmt w:val="bullet"/>
      <w:lvlText w:val="o"/>
      <w:lvlJc w:val="left"/>
      <w:pPr>
        <w:tabs>
          <w:tab w:val="num" w:pos="7064"/>
        </w:tabs>
        <w:ind w:left="7064" w:hanging="360"/>
      </w:pPr>
      <w:rPr>
        <w:rFonts w:ascii="Courier New" w:hAnsi="Courier New" w:cs="Courier New" w:hint="default"/>
      </w:rPr>
    </w:lvl>
    <w:lvl w:ilvl="8">
      <w:start w:val="1"/>
      <w:numFmt w:val="bullet"/>
      <w:lvlText w:val=""/>
      <w:lvlJc w:val="left"/>
      <w:pPr>
        <w:tabs>
          <w:tab w:val="num" w:pos="7784"/>
        </w:tabs>
        <w:ind w:left="7784" w:hanging="360"/>
      </w:pPr>
      <w:rPr>
        <w:rFonts w:ascii="Wingdings" w:hAnsi="Wingdings" w:hint="default"/>
      </w:rPr>
    </w:lvl>
  </w:abstractNum>
  <w:abstractNum w:abstractNumId="13" w15:restartNumberingAfterBreak="0">
    <w:nsid w:val="6B4A4C27"/>
    <w:multiLevelType w:val="multilevel"/>
    <w:tmpl w:val="64FA2AD8"/>
    <w:lvl w:ilvl="0">
      <w:start w:val="1"/>
      <w:numFmt w:val="bullet"/>
      <w:lvlText w:val=""/>
      <w:lvlJc w:val="left"/>
      <w:pPr>
        <w:tabs>
          <w:tab w:val="num" w:pos="3535"/>
        </w:tabs>
        <w:ind w:left="3535" w:hanging="360"/>
      </w:pPr>
      <w:rPr>
        <w:rFonts w:ascii="Wingdings 3" w:hAnsi="Wingdings 3" w:hint="default"/>
      </w:rPr>
    </w:lvl>
    <w:lvl w:ilvl="1">
      <w:start w:val="1"/>
      <w:numFmt w:val="bullet"/>
      <w:lvlText w:val=""/>
      <w:lvlJc w:val="left"/>
      <w:pPr>
        <w:tabs>
          <w:tab w:val="num" w:pos="3824"/>
        </w:tabs>
        <w:ind w:left="567" w:hanging="283"/>
      </w:pPr>
      <w:rPr>
        <w:rFonts w:ascii="Symbol" w:hAnsi="Symbol" w:hint="default"/>
      </w:rPr>
    </w:lvl>
    <w:lvl w:ilvl="2">
      <w:start w:val="1"/>
      <w:numFmt w:val="bullet"/>
      <w:lvlText w:val=""/>
      <w:lvlJc w:val="left"/>
      <w:pPr>
        <w:tabs>
          <w:tab w:val="num" w:pos="3464"/>
        </w:tabs>
        <w:ind w:left="3464" w:hanging="360"/>
      </w:pPr>
      <w:rPr>
        <w:rFonts w:ascii="Wingdings" w:hAnsi="Wingdings" w:hint="default"/>
      </w:rPr>
    </w:lvl>
    <w:lvl w:ilvl="3">
      <w:start w:val="1"/>
      <w:numFmt w:val="bullet"/>
      <w:lvlText w:val=""/>
      <w:lvlJc w:val="left"/>
      <w:pPr>
        <w:tabs>
          <w:tab w:val="num" w:pos="4184"/>
        </w:tabs>
        <w:ind w:left="4184" w:hanging="360"/>
      </w:pPr>
      <w:rPr>
        <w:rFonts w:ascii="Symbol" w:hAnsi="Symbol" w:hint="default"/>
      </w:rPr>
    </w:lvl>
    <w:lvl w:ilvl="4">
      <w:start w:val="1"/>
      <w:numFmt w:val="bullet"/>
      <w:lvlText w:val="o"/>
      <w:lvlJc w:val="left"/>
      <w:pPr>
        <w:tabs>
          <w:tab w:val="num" w:pos="4904"/>
        </w:tabs>
        <w:ind w:left="4904" w:hanging="360"/>
      </w:pPr>
      <w:rPr>
        <w:rFonts w:ascii="Courier New" w:hAnsi="Courier New" w:cs="Courier New" w:hint="default"/>
      </w:rPr>
    </w:lvl>
    <w:lvl w:ilvl="5">
      <w:start w:val="1"/>
      <w:numFmt w:val="bullet"/>
      <w:lvlText w:val=""/>
      <w:lvlJc w:val="left"/>
      <w:pPr>
        <w:tabs>
          <w:tab w:val="num" w:pos="5624"/>
        </w:tabs>
        <w:ind w:left="5624" w:hanging="360"/>
      </w:pPr>
      <w:rPr>
        <w:rFonts w:ascii="Wingdings" w:hAnsi="Wingdings" w:hint="default"/>
      </w:rPr>
    </w:lvl>
    <w:lvl w:ilvl="6">
      <w:start w:val="1"/>
      <w:numFmt w:val="bullet"/>
      <w:lvlText w:val=""/>
      <w:lvlJc w:val="left"/>
      <w:pPr>
        <w:tabs>
          <w:tab w:val="num" w:pos="6344"/>
        </w:tabs>
        <w:ind w:left="6344" w:hanging="360"/>
      </w:pPr>
      <w:rPr>
        <w:rFonts w:ascii="Symbol" w:hAnsi="Symbol" w:hint="default"/>
      </w:rPr>
    </w:lvl>
    <w:lvl w:ilvl="7">
      <w:start w:val="1"/>
      <w:numFmt w:val="bullet"/>
      <w:lvlText w:val="o"/>
      <w:lvlJc w:val="left"/>
      <w:pPr>
        <w:tabs>
          <w:tab w:val="num" w:pos="7064"/>
        </w:tabs>
        <w:ind w:left="7064" w:hanging="360"/>
      </w:pPr>
      <w:rPr>
        <w:rFonts w:ascii="Courier New" w:hAnsi="Courier New" w:cs="Courier New" w:hint="default"/>
      </w:rPr>
    </w:lvl>
    <w:lvl w:ilvl="8">
      <w:start w:val="1"/>
      <w:numFmt w:val="bullet"/>
      <w:lvlText w:val=""/>
      <w:lvlJc w:val="left"/>
      <w:pPr>
        <w:tabs>
          <w:tab w:val="num" w:pos="7784"/>
        </w:tabs>
        <w:ind w:left="7784" w:hanging="360"/>
      </w:pPr>
      <w:rPr>
        <w:rFonts w:ascii="Wingdings" w:hAnsi="Wingdings" w:hint="default"/>
      </w:rPr>
    </w:lvl>
  </w:abstractNum>
  <w:abstractNum w:abstractNumId="14" w15:restartNumberingAfterBreak="0">
    <w:nsid w:val="7F617032"/>
    <w:multiLevelType w:val="hybridMultilevel"/>
    <w:tmpl w:val="F4F4F2D0"/>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num w:numId="1">
    <w:abstractNumId w:val="0"/>
  </w:num>
  <w:num w:numId="2">
    <w:abstractNumId w:val="12"/>
  </w:num>
  <w:num w:numId="3">
    <w:abstractNumId w:val="8"/>
  </w:num>
  <w:num w:numId="4">
    <w:abstractNumId w:val="13"/>
  </w:num>
  <w:num w:numId="5">
    <w:abstractNumId w:val="10"/>
  </w:num>
  <w:num w:numId="6">
    <w:abstractNumId w:val="9"/>
  </w:num>
  <w:num w:numId="7">
    <w:abstractNumId w:val="11"/>
  </w:num>
  <w:num w:numId="8">
    <w:abstractNumId w:val="5"/>
  </w:num>
  <w:num w:numId="9">
    <w:abstractNumId w:val="1"/>
  </w:num>
  <w:num w:numId="10">
    <w:abstractNumId w:val="2"/>
  </w:num>
  <w:num w:numId="11">
    <w:abstractNumId w:val="3"/>
  </w:num>
  <w:num w:numId="12">
    <w:abstractNumId w:val="14"/>
  </w:num>
  <w:num w:numId="13">
    <w:abstractNumId w:val="6"/>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244C"/>
    <w:rsid w:val="00002238"/>
    <w:rsid w:val="00025711"/>
    <w:rsid w:val="000363BE"/>
    <w:rsid w:val="00043A76"/>
    <w:rsid w:val="000531A1"/>
    <w:rsid w:val="000572DE"/>
    <w:rsid w:val="00057316"/>
    <w:rsid w:val="00062819"/>
    <w:rsid w:val="00081211"/>
    <w:rsid w:val="0008450F"/>
    <w:rsid w:val="000875A0"/>
    <w:rsid w:val="000A5B57"/>
    <w:rsid w:val="000C1E58"/>
    <w:rsid w:val="000C76CD"/>
    <w:rsid w:val="000D51BC"/>
    <w:rsid w:val="00105D52"/>
    <w:rsid w:val="00122F4E"/>
    <w:rsid w:val="00144939"/>
    <w:rsid w:val="00150F97"/>
    <w:rsid w:val="001533E0"/>
    <w:rsid w:val="00154706"/>
    <w:rsid w:val="00172F2B"/>
    <w:rsid w:val="001776E9"/>
    <w:rsid w:val="00193222"/>
    <w:rsid w:val="001968A6"/>
    <w:rsid w:val="00202024"/>
    <w:rsid w:val="00206CB0"/>
    <w:rsid w:val="0023496C"/>
    <w:rsid w:val="00256083"/>
    <w:rsid w:val="00294ADC"/>
    <w:rsid w:val="002954DC"/>
    <w:rsid w:val="002E596B"/>
    <w:rsid w:val="0030233B"/>
    <w:rsid w:val="0030486B"/>
    <w:rsid w:val="0031139E"/>
    <w:rsid w:val="00327A4C"/>
    <w:rsid w:val="003502FA"/>
    <w:rsid w:val="00384DE4"/>
    <w:rsid w:val="00385653"/>
    <w:rsid w:val="00397823"/>
    <w:rsid w:val="003A3C43"/>
    <w:rsid w:val="003D0458"/>
    <w:rsid w:val="003E0E0E"/>
    <w:rsid w:val="003E79C7"/>
    <w:rsid w:val="003F4363"/>
    <w:rsid w:val="004007EF"/>
    <w:rsid w:val="00415EDA"/>
    <w:rsid w:val="004333AA"/>
    <w:rsid w:val="00441B2D"/>
    <w:rsid w:val="004457C2"/>
    <w:rsid w:val="00447386"/>
    <w:rsid w:val="00463901"/>
    <w:rsid w:val="0047448E"/>
    <w:rsid w:val="004958D2"/>
    <w:rsid w:val="0051112F"/>
    <w:rsid w:val="00526959"/>
    <w:rsid w:val="00557CDB"/>
    <w:rsid w:val="005660A9"/>
    <w:rsid w:val="005707BA"/>
    <w:rsid w:val="00595DD9"/>
    <w:rsid w:val="00596109"/>
    <w:rsid w:val="00596FD2"/>
    <w:rsid w:val="005A54F5"/>
    <w:rsid w:val="005D03EB"/>
    <w:rsid w:val="005F22F0"/>
    <w:rsid w:val="00601420"/>
    <w:rsid w:val="006018AD"/>
    <w:rsid w:val="0060458A"/>
    <w:rsid w:val="00623485"/>
    <w:rsid w:val="0063058D"/>
    <w:rsid w:val="00637CE9"/>
    <w:rsid w:val="0064469A"/>
    <w:rsid w:val="00657982"/>
    <w:rsid w:val="0067147D"/>
    <w:rsid w:val="006C1065"/>
    <w:rsid w:val="006C74BA"/>
    <w:rsid w:val="006E2344"/>
    <w:rsid w:val="006F274C"/>
    <w:rsid w:val="00731268"/>
    <w:rsid w:val="007352A4"/>
    <w:rsid w:val="007A5216"/>
    <w:rsid w:val="007A79AA"/>
    <w:rsid w:val="007B19EC"/>
    <w:rsid w:val="007C3B73"/>
    <w:rsid w:val="007D6375"/>
    <w:rsid w:val="007E17B8"/>
    <w:rsid w:val="007F10E3"/>
    <w:rsid w:val="00802F44"/>
    <w:rsid w:val="00805910"/>
    <w:rsid w:val="00826D54"/>
    <w:rsid w:val="00835C11"/>
    <w:rsid w:val="00854599"/>
    <w:rsid w:val="00861192"/>
    <w:rsid w:val="00894153"/>
    <w:rsid w:val="00895133"/>
    <w:rsid w:val="008A14EA"/>
    <w:rsid w:val="008B47C2"/>
    <w:rsid w:val="008D05F5"/>
    <w:rsid w:val="008D314E"/>
    <w:rsid w:val="00901AFF"/>
    <w:rsid w:val="0091475E"/>
    <w:rsid w:val="0092152C"/>
    <w:rsid w:val="00921E79"/>
    <w:rsid w:val="0093045D"/>
    <w:rsid w:val="00953F00"/>
    <w:rsid w:val="009541C4"/>
    <w:rsid w:val="00967F11"/>
    <w:rsid w:val="009A66FF"/>
    <w:rsid w:val="009B0FB1"/>
    <w:rsid w:val="009C05A4"/>
    <w:rsid w:val="009F68ED"/>
    <w:rsid w:val="00A351C2"/>
    <w:rsid w:val="00A42AF7"/>
    <w:rsid w:val="00A70975"/>
    <w:rsid w:val="00A76A94"/>
    <w:rsid w:val="00A80039"/>
    <w:rsid w:val="00A90C6C"/>
    <w:rsid w:val="00A95044"/>
    <w:rsid w:val="00A95F2D"/>
    <w:rsid w:val="00AB35B1"/>
    <w:rsid w:val="00AF030C"/>
    <w:rsid w:val="00B01D70"/>
    <w:rsid w:val="00B0244C"/>
    <w:rsid w:val="00B027CB"/>
    <w:rsid w:val="00B02D86"/>
    <w:rsid w:val="00B03E5E"/>
    <w:rsid w:val="00B06D43"/>
    <w:rsid w:val="00B235F2"/>
    <w:rsid w:val="00B23FBB"/>
    <w:rsid w:val="00B25C0B"/>
    <w:rsid w:val="00B400F6"/>
    <w:rsid w:val="00B52601"/>
    <w:rsid w:val="00B52F52"/>
    <w:rsid w:val="00B75F2A"/>
    <w:rsid w:val="00B851A2"/>
    <w:rsid w:val="00BA066B"/>
    <w:rsid w:val="00BA1D94"/>
    <w:rsid w:val="00BB0ABF"/>
    <w:rsid w:val="00C62068"/>
    <w:rsid w:val="00C63372"/>
    <w:rsid w:val="00C64302"/>
    <w:rsid w:val="00C86BD5"/>
    <w:rsid w:val="00CA31B2"/>
    <w:rsid w:val="00CF25CA"/>
    <w:rsid w:val="00D13902"/>
    <w:rsid w:val="00D14F0E"/>
    <w:rsid w:val="00D16D1C"/>
    <w:rsid w:val="00D20AC8"/>
    <w:rsid w:val="00D331EF"/>
    <w:rsid w:val="00D37A1D"/>
    <w:rsid w:val="00D55DB6"/>
    <w:rsid w:val="00D8305A"/>
    <w:rsid w:val="00DC104D"/>
    <w:rsid w:val="00DD2638"/>
    <w:rsid w:val="00DD5FA4"/>
    <w:rsid w:val="00DE4B17"/>
    <w:rsid w:val="00DF777C"/>
    <w:rsid w:val="00E13199"/>
    <w:rsid w:val="00E260A4"/>
    <w:rsid w:val="00E2707F"/>
    <w:rsid w:val="00E523B5"/>
    <w:rsid w:val="00E64736"/>
    <w:rsid w:val="00E73444"/>
    <w:rsid w:val="00E973E1"/>
    <w:rsid w:val="00EA2967"/>
    <w:rsid w:val="00EB31E5"/>
    <w:rsid w:val="00EC2535"/>
    <w:rsid w:val="00ED30AE"/>
    <w:rsid w:val="00EE0880"/>
    <w:rsid w:val="00EE1A76"/>
    <w:rsid w:val="00F22C8C"/>
    <w:rsid w:val="00F41D68"/>
    <w:rsid w:val="00F41DE8"/>
    <w:rsid w:val="00F52A28"/>
    <w:rsid w:val="00F64DE2"/>
    <w:rsid w:val="00F74BF6"/>
    <w:rsid w:val="00F833D2"/>
    <w:rsid w:val="00FA2FB6"/>
    <w:rsid w:val="00FA4BA2"/>
    <w:rsid w:val="00FA5050"/>
    <w:rsid w:val="00FC2D8E"/>
    <w:rsid w:val="00FF11A8"/>
    <w:rsid w:val="00FF52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AF90149"/>
  <w15:chartTrackingRefBased/>
  <w15:docId w15:val="{3E7F35FC-3057-44F2-A904-93A11C6B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050"/>
    <w:pPr>
      <w:spacing w:after="120"/>
      <w:ind w:left="1304" w:right="1531"/>
    </w:pPr>
    <w:rPr>
      <w:sz w:val="24"/>
    </w:rPr>
  </w:style>
  <w:style w:type="paragraph" w:styleId="Rubrik1">
    <w:name w:val="heading 1"/>
    <w:basedOn w:val="Normal"/>
    <w:next w:val="Normal"/>
    <w:qFormat/>
    <w:rsid w:val="00EC2535"/>
    <w:pPr>
      <w:keepNext/>
      <w:spacing w:before="480"/>
      <w:outlineLvl w:val="0"/>
    </w:pPr>
    <w:rPr>
      <w:rFonts w:ascii="Arial" w:hAnsi="Arial"/>
      <w:b/>
      <w:sz w:val="28"/>
    </w:rPr>
  </w:style>
  <w:style w:type="paragraph" w:styleId="Rubrik2">
    <w:name w:val="heading 2"/>
    <w:basedOn w:val="Normal"/>
    <w:next w:val="Normal"/>
    <w:qFormat/>
    <w:rsid w:val="00EC2535"/>
    <w:pPr>
      <w:keepNext/>
      <w:spacing w:before="360" w:after="60"/>
      <w:outlineLvl w:val="1"/>
    </w:pPr>
    <w:rPr>
      <w:rFonts w:ascii="Arial" w:hAnsi="Arial"/>
      <w:b/>
    </w:rPr>
  </w:style>
  <w:style w:type="paragraph" w:styleId="Rubrik3">
    <w:name w:val="heading 3"/>
    <w:basedOn w:val="Normal"/>
    <w:next w:val="Normal"/>
    <w:qFormat/>
    <w:rsid w:val="00EC2535"/>
    <w:pPr>
      <w:keepNext/>
      <w:spacing w:before="180" w:after="0"/>
      <w:outlineLvl w:val="2"/>
    </w:pPr>
    <w:rPr>
      <w:rFonts w:ascii="Arial" w:hAnsi="Arial"/>
      <w:sz w:val="22"/>
    </w:rPr>
  </w:style>
  <w:style w:type="paragraph" w:styleId="Rubrik4">
    <w:name w:val="heading 4"/>
    <w:basedOn w:val="Normal"/>
    <w:next w:val="Normal"/>
    <w:qFormat/>
    <w:rsid w:val="00EC2535"/>
    <w:pPr>
      <w:keepNext/>
      <w:spacing w:before="120" w:after="0"/>
      <w:outlineLvl w:val="3"/>
    </w:pPr>
    <w:rPr>
      <w:b/>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Bildtext">
    <w:name w:val="Bildtext"/>
    <w:basedOn w:val="Normal"/>
    <w:next w:val="Normal"/>
    <w:rsid w:val="00EC2535"/>
    <w:rPr>
      <w:sz w:val="22"/>
    </w:rPr>
  </w:style>
  <w:style w:type="paragraph" w:customStyle="1" w:styleId="Tabellunderrubrik">
    <w:name w:val="Tabellunderrubrik"/>
    <w:basedOn w:val="Tabell"/>
    <w:next w:val="Tabell"/>
    <w:rsid w:val="00FA5050"/>
    <w:pPr>
      <w:spacing w:before="120"/>
    </w:pPr>
    <w:rPr>
      <w:i/>
    </w:rPr>
  </w:style>
  <w:style w:type="paragraph" w:customStyle="1" w:styleId="Tabellrubrik">
    <w:name w:val="Tabellrubrik"/>
    <w:basedOn w:val="Tabell"/>
    <w:next w:val="Tabell"/>
    <w:rsid w:val="00FA5050"/>
    <w:pPr>
      <w:spacing w:before="120"/>
    </w:pPr>
    <w:rPr>
      <w:b/>
    </w:rPr>
  </w:style>
  <w:style w:type="paragraph" w:styleId="Sidfot">
    <w:name w:val="footer"/>
    <w:basedOn w:val="Normal"/>
    <w:rsid w:val="00FA5050"/>
    <w:pPr>
      <w:spacing w:after="0"/>
      <w:ind w:left="0" w:right="0"/>
    </w:pPr>
    <w:rPr>
      <w:rFonts w:ascii="Arial" w:hAnsi="Arial"/>
      <w:sz w:val="16"/>
    </w:rPr>
  </w:style>
  <w:style w:type="paragraph" w:styleId="Sidhuvud">
    <w:name w:val="header"/>
    <w:basedOn w:val="Normal"/>
    <w:rsid w:val="00FA5050"/>
    <w:pPr>
      <w:spacing w:after="0"/>
      <w:ind w:left="0" w:right="0"/>
    </w:pPr>
    <w:rPr>
      <w:rFonts w:ascii="Arial" w:hAnsi="Arial"/>
      <w:sz w:val="20"/>
    </w:rPr>
  </w:style>
  <w:style w:type="paragraph" w:customStyle="1" w:styleId="Tabell">
    <w:name w:val="Tabell"/>
    <w:basedOn w:val="Normal"/>
    <w:rsid w:val="00193222"/>
    <w:pPr>
      <w:spacing w:before="80" w:after="0"/>
      <w:ind w:left="0" w:right="0"/>
    </w:pPr>
    <w:rPr>
      <w:rFonts w:ascii="Arial" w:hAnsi="Arial"/>
      <w:sz w:val="20"/>
    </w:rPr>
  </w:style>
  <w:style w:type="character" w:styleId="Sidnummer">
    <w:name w:val="page number"/>
    <w:basedOn w:val="Standardstycketeckensnitt"/>
    <w:rsid w:val="00FA5050"/>
  </w:style>
  <w:style w:type="paragraph" w:customStyle="1" w:styleId="Sidhuvudledtext">
    <w:name w:val="Sidhuvud_ledtext"/>
    <w:basedOn w:val="Sidhuvud"/>
    <w:rsid w:val="00B52601"/>
    <w:pPr>
      <w:spacing w:before="100"/>
    </w:pPr>
    <w:rPr>
      <w:sz w:val="14"/>
    </w:rPr>
  </w:style>
  <w:style w:type="paragraph" w:customStyle="1" w:styleId="Dokumenttitel">
    <w:name w:val="Dokumenttitel"/>
    <w:basedOn w:val="Normal"/>
    <w:next w:val="Normal"/>
    <w:rsid w:val="00A90C6C"/>
    <w:pPr>
      <w:spacing w:before="1680" w:after="0"/>
      <w:jc w:val="center"/>
    </w:pPr>
    <w:rPr>
      <w:rFonts w:ascii="Arial" w:hAnsi="Arial"/>
      <w:b/>
      <w:sz w:val="48"/>
      <w:szCs w:val="40"/>
    </w:rPr>
  </w:style>
  <w:style w:type="paragraph" w:customStyle="1" w:styleId="Logotyp">
    <w:name w:val="Logotyp"/>
    <w:basedOn w:val="Sidhuvud"/>
    <w:rsid w:val="00967F11"/>
    <w:pPr>
      <w:spacing w:after="240"/>
    </w:pPr>
  </w:style>
  <w:style w:type="paragraph" w:styleId="Brdtext">
    <w:name w:val="Body Text"/>
    <w:basedOn w:val="Normal"/>
    <w:link w:val="BrdtextChar"/>
    <w:rsid w:val="00B0244C"/>
  </w:style>
  <w:style w:type="character" w:customStyle="1" w:styleId="BrdtextChar">
    <w:name w:val="Brödtext Char"/>
    <w:basedOn w:val="Standardstycketeckensnitt"/>
    <w:link w:val="Brdtext"/>
    <w:rsid w:val="00B0244C"/>
    <w:rPr>
      <w:sz w:val="24"/>
    </w:rPr>
  </w:style>
  <w:style w:type="character" w:customStyle="1" w:styleId="normal1">
    <w:name w:val="normal1"/>
    <w:rsid w:val="00B0244C"/>
    <w:rPr>
      <w:rFonts w:ascii="Verdana" w:hAnsi="Verdana" w:hint="default"/>
      <w:b w:val="0"/>
      <w:bCs w:val="0"/>
      <w:i w:val="0"/>
      <w:iCs w:val="0"/>
      <w:color w:val="45434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file\mallar\Mallar2007\Allm&#228;nna\Policy%20bl&#229;.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Policy blå</Template>
  <TotalTime>14</TotalTime>
  <Pages>5</Pages>
  <Words>947</Words>
  <Characters>4873</Characters>
  <Application>Microsoft Office Word</Application>
  <DocSecurity>0</DocSecurity>
  <Lines>4873</Lines>
  <Paragraphs>447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Policy</vt:lpstr>
      <vt:lpstr>Policy</vt:lpstr>
    </vt:vector>
  </TitlesOfParts>
  <Company>Bengtsfors kommun</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Ulrika Thorell</dc:creator>
  <cp:keywords/>
  <dc:description>Framställt från en av FORMsoft ABs mallar</dc:description>
  <cp:lastModifiedBy>Ulrika Thorell</cp:lastModifiedBy>
  <cp:revision>1</cp:revision>
  <cp:lastPrinted>2006-03-07T16:41:00Z</cp:lastPrinted>
  <dcterms:created xsi:type="dcterms:W3CDTF">2023-01-02T10:32:00Z</dcterms:created>
  <dcterms:modified xsi:type="dcterms:W3CDTF">2023-01-02T10:47:00Z</dcterms:modified>
</cp:coreProperties>
</file>